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48" w:rsidRPr="00C77448" w:rsidRDefault="00C77448" w:rsidP="00C77448">
      <w:pPr>
        <w:widowControl/>
        <w:shd w:val="clear" w:color="auto" w:fill="FFFFFF"/>
        <w:spacing w:before="75" w:after="300"/>
        <w:jc w:val="center"/>
        <w:outlineLvl w:val="0"/>
        <w:rPr>
          <w:rFonts w:ascii="微软雅黑" w:eastAsia="微软雅黑" w:hAnsi="微软雅黑" w:cs="宋体"/>
          <w:color w:val="333333"/>
          <w:kern w:val="36"/>
          <w:sz w:val="40"/>
          <w:szCs w:val="40"/>
        </w:rPr>
      </w:pPr>
      <w:r w:rsidRPr="00C77448">
        <w:rPr>
          <w:rFonts w:ascii="微软雅黑" w:eastAsia="微软雅黑" w:hAnsi="微软雅黑" w:cs="宋体" w:hint="eastAsia"/>
          <w:color w:val="333333"/>
          <w:kern w:val="36"/>
          <w:sz w:val="40"/>
          <w:szCs w:val="40"/>
        </w:rPr>
        <w:t>云南省科技厅关于2020年度云南省科学技术奖提名工作的通知</w:t>
      </w:r>
    </w:p>
    <w:p w:rsidR="00580207" w:rsidRDefault="00C77448" w:rsidP="00C77448">
      <w:pPr>
        <w:jc w:val="center"/>
        <w:rPr>
          <w:rFonts w:hint="eastAsia"/>
          <w:color w:val="4E4E4E"/>
          <w:sz w:val="28"/>
          <w:szCs w:val="28"/>
          <w:shd w:val="clear" w:color="auto" w:fill="FFFFFF"/>
        </w:rPr>
      </w:pPr>
      <w:proofErr w:type="gramStart"/>
      <w:r>
        <w:rPr>
          <w:rFonts w:hint="eastAsia"/>
          <w:color w:val="4E4E4E"/>
          <w:sz w:val="28"/>
          <w:szCs w:val="28"/>
          <w:shd w:val="clear" w:color="auto" w:fill="FFFFFF"/>
        </w:rPr>
        <w:t>云科奖发</w:t>
      </w:r>
      <w:proofErr w:type="gramEnd"/>
      <w:r>
        <w:rPr>
          <w:rFonts w:hint="eastAsia"/>
          <w:color w:val="4E4E4E"/>
          <w:sz w:val="28"/>
          <w:szCs w:val="28"/>
          <w:shd w:val="clear" w:color="auto" w:fill="FFFFFF"/>
        </w:rPr>
        <w:t>〔</w:t>
      </w:r>
      <w:r>
        <w:rPr>
          <w:rFonts w:hint="eastAsia"/>
          <w:color w:val="4E4E4E"/>
          <w:sz w:val="28"/>
          <w:szCs w:val="28"/>
          <w:shd w:val="clear" w:color="auto" w:fill="FFFFFF"/>
        </w:rPr>
        <w:t>2019</w:t>
      </w:r>
      <w:r>
        <w:rPr>
          <w:rFonts w:hint="eastAsia"/>
          <w:color w:val="4E4E4E"/>
          <w:sz w:val="28"/>
          <w:szCs w:val="28"/>
          <w:shd w:val="clear" w:color="auto" w:fill="FFFFFF"/>
        </w:rPr>
        <w:t>〕</w:t>
      </w:r>
      <w:r>
        <w:rPr>
          <w:rFonts w:hint="eastAsia"/>
          <w:color w:val="4E4E4E"/>
          <w:sz w:val="28"/>
          <w:szCs w:val="28"/>
          <w:shd w:val="clear" w:color="auto" w:fill="FFFFFF"/>
        </w:rPr>
        <w:t>4</w:t>
      </w:r>
      <w:r>
        <w:rPr>
          <w:rFonts w:hint="eastAsia"/>
          <w:color w:val="4E4E4E"/>
          <w:sz w:val="28"/>
          <w:szCs w:val="28"/>
          <w:shd w:val="clear" w:color="auto" w:fill="FFFFFF"/>
        </w:rPr>
        <w:t>号</w:t>
      </w:r>
    </w:p>
    <w:p w:rsidR="00C77448" w:rsidRDefault="00C77448" w:rsidP="00C77448">
      <w:pPr>
        <w:pStyle w:val="4"/>
        <w:shd w:val="clear" w:color="auto" w:fill="FFFFFF"/>
        <w:spacing w:before="0" w:after="0"/>
        <w:rPr>
          <w:b w:val="0"/>
          <w:bCs w:val="0"/>
          <w:color w:val="4E4E4E"/>
        </w:rPr>
      </w:pPr>
      <w:r>
        <w:rPr>
          <w:rFonts w:hint="eastAsia"/>
          <w:b w:val="0"/>
          <w:bCs w:val="0"/>
          <w:color w:val="4E4E4E"/>
        </w:rPr>
        <w:t>有关单位：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根据《云南省科学技术奖励办法》（云南省人民政府令第157号）和《云南省人民政府办公厅关于印发云南省深化科技奖励制度改革实施方案的通知》（云政办函〔2018〕98号），为做好2020年度云南省科学技术奖提名工作，现将有关事项通知如下：</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一、提名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2020年度云南省科学技术</w:t>
      </w:r>
      <w:proofErr w:type="gramStart"/>
      <w:r>
        <w:rPr>
          <w:rFonts w:hint="eastAsia"/>
          <w:color w:val="4E4E4E"/>
          <w:sz w:val="28"/>
          <w:szCs w:val="28"/>
        </w:rPr>
        <w:t>奖采取</w:t>
      </w:r>
      <w:proofErr w:type="gramEnd"/>
      <w:r>
        <w:rPr>
          <w:rFonts w:hint="eastAsia"/>
          <w:color w:val="4E4E4E"/>
          <w:sz w:val="28"/>
          <w:szCs w:val="28"/>
        </w:rPr>
        <w:t>单位（机构）提名和专家提名两种方式。</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（一）单位（机构）提名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州（市）人民政府科学技术行政管理部门，省人民政府有关组成部门和直属机构，省级行业协会，部分省属高校、医院，省科技厅认可的省属企事业单位和团体、中央驻滇单位、驻滇部队，可以提名本地区、本单位（部门）及下属单位（部门）的项目。</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上级单位不在提名单位范围或没有直接上级的单位，一律按属地管理原则，由所在州（市）人民政府科学技术行政管理部门提名。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（二）专家提名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lastRenderedPageBreak/>
        <w:t>省科学技术杰出贡献奖的获得者，每人可独立提名1项所熟悉专业的省科学技术奖；中国科学院院士、中国工程院院士每年度可3人及以上共同提名1项所熟悉专业的省科学技术奖。</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专家提名奖种限于自然科学奖、技术发明奖、科学技术进步奖。每位提名专家应独立写出对候选项目的学术、技术水平评价意见。凡采用联合签名或代签名进行的提名无效。</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（三）当提名项目（人）出现异议时，提名单位（专家）有责任协助处理异议。</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二、提名工作要求</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（一）提名项目的应用年限</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提名自然科学奖的项目，其代表性论文、论著需公开发表或出版两年以上（即2018年5月1日以前发表或出版）；提名技术发明奖、科学技术进步奖的项目，其整体技术要求已应用两年以上（即项目在2018年5月1日以前已经整体应用）。</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（二）提名材料填报</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1. 评审按照提名等级对等评审，除提名特等奖的项目可降级参与一等奖评审外，提名其他等级的项目只在对应等级评审。同时，二等奖以上为限额奖励。请提名单位（人）严格按各等级标准，客观审慎地提名项目奖励等级。</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2. 提名材料是省科学技术奖评审的主要依据，请从省科技厅网站登录云南省科技管理系统在线填报。管理系统的奖励提名权限于</w:t>
      </w:r>
      <w:r>
        <w:rPr>
          <w:rFonts w:hint="eastAsia"/>
          <w:color w:val="4E4E4E"/>
          <w:sz w:val="28"/>
          <w:szCs w:val="28"/>
        </w:rPr>
        <w:lastRenderedPageBreak/>
        <w:t>2020年2月3日正式开放。各单位可参考《2020年度云南省科学技术奖提名工作手册》（详见附件）提前准备相关材料。</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3. 提名书填写称谓必须规范，单位名称应使用全称并与单位公章一致，人名与身份证或护照一致，名称中间不加空格。</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4. 有以下情况的提名项目，应上</w:t>
      </w:r>
      <w:proofErr w:type="gramStart"/>
      <w:r>
        <w:rPr>
          <w:rFonts w:hint="eastAsia"/>
          <w:color w:val="4E4E4E"/>
          <w:sz w:val="28"/>
          <w:szCs w:val="28"/>
        </w:rPr>
        <w:t>传相应</w:t>
      </w:r>
      <w:proofErr w:type="gramEnd"/>
      <w:r>
        <w:rPr>
          <w:rFonts w:hint="eastAsia"/>
          <w:color w:val="4E4E4E"/>
          <w:sz w:val="28"/>
          <w:szCs w:val="28"/>
        </w:rPr>
        <w:t>的书面说明材料。</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（1）候选（完成）人本人不能签名的，其所在单位应提交书面说明。</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（2）被提名的项目（人）对评审专家有回避要求的，应提交专家回避申请书，并详细说明提请回避的理由。申请书由完成单位提出的需加盖单位公章，由候选（完成）人本人提出的需本人签名。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（三）提名材料上传</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2020年度省科学技术奖试行无纸化申报，所有提名材料均从奖励提名系统上传。其中，主件涉及签名、盖章的，在形式审查通过后，再从提名系统打印相关页签字、盖章，扫描后补充上传。</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（四）提名项目公示</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提名2020年度云南省科学技术奖的非涉密项目（人），应在提名材料正式上报前，先在完成单位（含合作单位）和提名单位进行公示，公示时间不少于7天。公示无异议或异议已处理完毕的项目（人）方可提名。公示内容要求详见《2020年度云南省科学技术奖提名工作手册》。</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（五）提名材料报送时间</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lastRenderedPageBreak/>
        <w:t>电子版提名材料于2020年5月31日12:00截止提交，之后进行形式审查。</w:t>
      </w:r>
      <w:proofErr w:type="gramStart"/>
      <w:r>
        <w:rPr>
          <w:rFonts w:hint="eastAsia"/>
          <w:color w:val="4E4E4E"/>
          <w:sz w:val="28"/>
          <w:szCs w:val="28"/>
        </w:rPr>
        <w:t>形审通过</w:t>
      </w:r>
      <w:proofErr w:type="gramEnd"/>
      <w:r>
        <w:rPr>
          <w:rFonts w:hint="eastAsia"/>
          <w:color w:val="4E4E4E"/>
          <w:sz w:val="28"/>
          <w:szCs w:val="28"/>
        </w:rPr>
        <w:t>的项目（可通过系统查询）于2020年6月19日18:00前补充上传主件涉及的签名、盖章页扫描件。逾期不予受理。</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为尽快反馈形式审查意见，以便及时补充、修改材料，请各单位合格一项提交一项，不要等待截止期限集中提交。</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（六）提名注意事项</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1. 经国家有关机构批准的涉密项目，请提前与省科技奖励办公室联系，只提交</w:t>
      </w:r>
      <w:bookmarkStart w:id="0" w:name="_GoBack"/>
      <w:bookmarkEnd w:id="0"/>
      <w:r>
        <w:rPr>
          <w:rFonts w:hint="eastAsia"/>
          <w:color w:val="4E4E4E"/>
          <w:sz w:val="28"/>
          <w:szCs w:val="28"/>
        </w:rPr>
        <w:t>纸质材料，派专人</w:t>
      </w:r>
      <w:proofErr w:type="gramStart"/>
      <w:r>
        <w:rPr>
          <w:rFonts w:hint="eastAsia"/>
          <w:color w:val="4E4E4E"/>
          <w:sz w:val="28"/>
          <w:szCs w:val="28"/>
        </w:rPr>
        <w:t>送达省</w:t>
      </w:r>
      <w:proofErr w:type="gramEnd"/>
      <w:r>
        <w:rPr>
          <w:rFonts w:hint="eastAsia"/>
          <w:color w:val="4E4E4E"/>
          <w:sz w:val="28"/>
          <w:szCs w:val="28"/>
        </w:rPr>
        <w:t>科技奖励办公室，不得邮寄和通过网络传送电子版材料。</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2. 存在知识产权争议尚未解决的，以及不在云南省行政区域内产生的科技成果不得提名。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3. 法律、法规规定必须取得有关许可证而未取得的不得提名。同时，工程竣工验收报告、新药证书等须满2年。</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4. 同一技术内容不得在同</w:t>
      </w:r>
      <w:proofErr w:type="gramStart"/>
      <w:r>
        <w:rPr>
          <w:rFonts w:hint="eastAsia"/>
          <w:color w:val="4E4E4E"/>
          <w:sz w:val="28"/>
          <w:szCs w:val="28"/>
        </w:rPr>
        <w:t>一</w:t>
      </w:r>
      <w:proofErr w:type="gramEnd"/>
      <w:r>
        <w:rPr>
          <w:rFonts w:hint="eastAsia"/>
          <w:color w:val="4E4E4E"/>
          <w:sz w:val="28"/>
          <w:szCs w:val="28"/>
        </w:rPr>
        <w:t>年度重复提名参加云南省自然科学奖、技术发明奖和科学技术进步奖的评审。</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5. 同一完成人同</w:t>
      </w:r>
      <w:proofErr w:type="gramStart"/>
      <w:r>
        <w:rPr>
          <w:rFonts w:hint="eastAsia"/>
          <w:color w:val="4E4E4E"/>
          <w:sz w:val="28"/>
          <w:szCs w:val="28"/>
        </w:rPr>
        <w:t>一</w:t>
      </w:r>
      <w:proofErr w:type="gramEnd"/>
      <w:r>
        <w:rPr>
          <w:rFonts w:hint="eastAsia"/>
          <w:color w:val="4E4E4E"/>
          <w:sz w:val="28"/>
          <w:szCs w:val="28"/>
        </w:rPr>
        <w:t>年度不得同时参加2项以上项目提名。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6．2019年度提名但未获奖的项目（含杰出贡献奖），2020年度不得提名。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7. 延续已获奖项目内容的成果如无重大突破不得重复报奖。报奖内容不得包含之前获奖项目主要内容。</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8. 2020年度省科学技术进步奖暂停受理管理科学、科技创业、科技创新团队、企业技术创新工程项目提名。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lastRenderedPageBreak/>
        <w:t>9. 外国人可以作为项目主要完成人，但必须在中国国内单位连续工作不少于5年，每年在华工作时间不少于6个月。</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10. 要客观、真实填写提名书，创新和应用情况应有客观佐证材料。强化诚信建设，以项目负责人和完成单位自身承诺为主，不要求提供第三</w:t>
      </w:r>
      <w:proofErr w:type="gramStart"/>
      <w:r>
        <w:rPr>
          <w:rFonts w:hint="eastAsia"/>
          <w:color w:val="4E4E4E"/>
          <w:sz w:val="28"/>
          <w:szCs w:val="28"/>
        </w:rPr>
        <w:t>方应用</w:t>
      </w:r>
      <w:proofErr w:type="gramEnd"/>
      <w:r>
        <w:rPr>
          <w:rFonts w:hint="eastAsia"/>
          <w:color w:val="4E4E4E"/>
          <w:sz w:val="28"/>
          <w:szCs w:val="28"/>
        </w:rPr>
        <w:t>证明。如自行提供，应有应用单位公章和法人签字。如发现弄虚作假，取消项目提名。</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三、联系方式</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（一）涉及</w:t>
      </w:r>
      <w:hyperlink r:id="rId5" w:history="1">
        <w:r>
          <w:rPr>
            <w:rStyle w:val="a4"/>
            <w:rFonts w:hint="eastAsia"/>
            <w:color w:val="337AB7"/>
            <w:sz w:val="28"/>
            <w:szCs w:val="28"/>
          </w:rPr>
          <w:t>提名书填报系统</w:t>
        </w:r>
      </w:hyperlink>
      <w:r>
        <w:rPr>
          <w:rFonts w:hint="eastAsia"/>
          <w:color w:val="4E4E4E"/>
          <w:sz w:val="28"/>
          <w:szCs w:val="28"/>
        </w:rPr>
        <w:t>的技术问题，请</w:t>
      </w:r>
      <w:proofErr w:type="gramStart"/>
      <w:r>
        <w:rPr>
          <w:rFonts w:hint="eastAsia"/>
          <w:color w:val="4E4E4E"/>
          <w:sz w:val="28"/>
          <w:szCs w:val="28"/>
        </w:rPr>
        <w:t>咨询省</w:t>
      </w:r>
      <w:proofErr w:type="gramEnd"/>
      <w:r>
        <w:rPr>
          <w:rFonts w:hint="eastAsia"/>
          <w:color w:val="4E4E4E"/>
          <w:sz w:val="28"/>
          <w:szCs w:val="28"/>
        </w:rPr>
        <w:t>科技厅信息中心技术支持人员。</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联系人及电话：姚艳花，0871—63139770；黄红伟、李俊，0871—63133894。</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（二）涉及提名书形式审查内容的相关问题，请咨询云南省科学技术奖励办公室相关人员。</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1. 各学科（专业）领域及部分奖项联系人</w:t>
      </w:r>
    </w:p>
    <w:p w:rsidR="00C77448" w:rsidRDefault="00C77448" w:rsidP="00C77448">
      <w:pPr>
        <w:pStyle w:val="a3"/>
        <w:shd w:val="clear" w:color="auto" w:fill="FFFFFF"/>
        <w:spacing w:before="0" w:beforeAutospacing="0" w:after="0" w:afterAutospacing="0"/>
        <w:ind w:firstLine="480"/>
        <w:jc w:val="both"/>
        <w:rPr>
          <w:rFonts w:hint="eastAsia"/>
          <w:color w:val="4E4E4E"/>
        </w:rPr>
      </w:pPr>
      <w:proofErr w:type="gramStart"/>
      <w:r>
        <w:rPr>
          <w:rFonts w:hint="eastAsia"/>
          <w:color w:val="4E4E4E"/>
          <w:sz w:val="28"/>
          <w:szCs w:val="28"/>
        </w:rPr>
        <w:t>和振远</w:t>
      </w:r>
      <w:proofErr w:type="gramEnd"/>
      <w:r>
        <w:rPr>
          <w:rFonts w:hint="eastAsia"/>
          <w:color w:val="4E4E4E"/>
          <w:sz w:val="28"/>
          <w:szCs w:val="28"/>
        </w:rPr>
        <w:t>、黄红伟：医疗卫生、医药与基础医学，杰出贡献奖。</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许静：畜牧兽医与养殖、数理与天文、冶金与材料。</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高阳</w:t>
      </w:r>
      <w:proofErr w:type="gramStart"/>
      <w:r>
        <w:rPr>
          <w:rFonts w:hint="eastAsia"/>
          <w:color w:val="4E4E4E"/>
          <w:sz w:val="28"/>
          <w:szCs w:val="28"/>
        </w:rPr>
        <w:t>一</w:t>
      </w:r>
      <w:proofErr w:type="gramEnd"/>
      <w:r>
        <w:rPr>
          <w:rFonts w:hint="eastAsia"/>
          <w:color w:val="4E4E4E"/>
          <w:sz w:val="28"/>
          <w:szCs w:val="28"/>
        </w:rPr>
        <w:t>：水利土木建筑、环境保护与气象、化学及化学工程，科技进步奖科普项目类。</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龙向东：地球科学国土资源与利用、电子信息技术、动力与电气、机械轻工。</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王雪升：农业、林业、交通运输。</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2. 联系电话</w:t>
      </w:r>
    </w:p>
    <w:p w:rsidR="00C77448" w:rsidRDefault="00C77448" w:rsidP="00C77448">
      <w:pPr>
        <w:pStyle w:val="a3"/>
        <w:shd w:val="clear" w:color="auto" w:fill="FFFFFF"/>
        <w:spacing w:before="0" w:beforeAutospacing="0" w:after="0" w:afterAutospacing="0"/>
        <w:ind w:firstLine="480"/>
        <w:jc w:val="both"/>
        <w:rPr>
          <w:rFonts w:hint="eastAsia"/>
          <w:color w:val="4E4E4E"/>
        </w:rPr>
      </w:pPr>
      <w:proofErr w:type="gramStart"/>
      <w:r>
        <w:rPr>
          <w:rFonts w:hint="eastAsia"/>
          <w:color w:val="4E4E4E"/>
          <w:sz w:val="28"/>
          <w:szCs w:val="28"/>
        </w:rPr>
        <w:lastRenderedPageBreak/>
        <w:t>和振远</w:t>
      </w:r>
      <w:proofErr w:type="gramEnd"/>
      <w:r>
        <w:rPr>
          <w:rFonts w:hint="eastAsia"/>
          <w:color w:val="4E4E4E"/>
          <w:sz w:val="28"/>
          <w:szCs w:val="28"/>
        </w:rPr>
        <w:t>：0871—63137002。</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许静、龙向东、黄红伟：0871-63155414。</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高阳</w:t>
      </w:r>
      <w:proofErr w:type="gramStart"/>
      <w:r>
        <w:rPr>
          <w:rFonts w:hint="eastAsia"/>
          <w:color w:val="4E4E4E"/>
          <w:sz w:val="28"/>
          <w:szCs w:val="28"/>
        </w:rPr>
        <w:t>一</w:t>
      </w:r>
      <w:proofErr w:type="gramEnd"/>
      <w:r>
        <w:rPr>
          <w:rFonts w:hint="eastAsia"/>
          <w:color w:val="4E4E4E"/>
          <w:sz w:val="28"/>
          <w:szCs w:val="28"/>
        </w:rPr>
        <w:t>：0871—63168766。</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王雪升：0871—63135817。</w:t>
      </w:r>
    </w:p>
    <w:p w:rsidR="00C77448" w:rsidRDefault="00C77448" w:rsidP="00C77448">
      <w:pPr>
        <w:pStyle w:val="a3"/>
        <w:shd w:val="clear" w:color="auto" w:fill="FFFFFF"/>
        <w:spacing w:before="0" w:beforeAutospacing="0" w:after="0" w:afterAutospacing="0"/>
        <w:ind w:firstLine="480"/>
        <w:jc w:val="both"/>
        <w:rPr>
          <w:rFonts w:hint="eastAsia"/>
          <w:color w:val="4E4E4E"/>
        </w:rPr>
      </w:pPr>
      <w:r>
        <w:rPr>
          <w:rFonts w:hint="eastAsia"/>
          <w:color w:val="4E4E4E"/>
          <w:sz w:val="28"/>
          <w:szCs w:val="28"/>
        </w:rPr>
        <w:t>3. 云南省科学技术奖励办公室地址：昆明市北京路542号，云南省科技厅9楼。邮政编码：650051。</w:t>
      </w:r>
    </w:p>
    <w:p w:rsidR="00C77448" w:rsidRDefault="00C77448" w:rsidP="00C77448">
      <w:pPr>
        <w:pStyle w:val="a3"/>
        <w:shd w:val="clear" w:color="auto" w:fill="FFFFFF"/>
        <w:spacing w:before="225" w:beforeAutospacing="0" w:after="225" w:afterAutospacing="0"/>
        <w:ind w:firstLine="480"/>
        <w:jc w:val="both"/>
        <w:rPr>
          <w:rFonts w:hint="eastAsia"/>
          <w:color w:val="4E4E4E"/>
        </w:rPr>
      </w:pPr>
      <w:r>
        <w:rPr>
          <w:rFonts w:hint="eastAsia"/>
          <w:color w:val="4E4E4E"/>
        </w:rPr>
        <w:t> </w:t>
      </w:r>
    </w:p>
    <w:p w:rsidR="00C77448" w:rsidRDefault="00C77448" w:rsidP="00C77448">
      <w:pPr>
        <w:pStyle w:val="a3"/>
        <w:shd w:val="clear" w:color="auto" w:fill="FFFFFF"/>
        <w:spacing w:before="225" w:beforeAutospacing="0" w:after="225" w:afterAutospacing="0"/>
        <w:ind w:firstLine="480"/>
        <w:jc w:val="both"/>
        <w:rPr>
          <w:rFonts w:hint="eastAsia"/>
          <w:color w:val="4E4E4E"/>
        </w:rPr>
      </w:pPr>
      <w:r>
        <w:rPr>
          <w:rFonts w:hint="eastAsia"/>
          <w:color w:val="4E4E4E"/>
        </w:rPr>
        <w:t> </w:t>
      </w:r>
    </w:p>
    <w:p w:rsidR="00C77448" w:rsidRDefault="00C77448" w:rsidP="00C77448">
      <w:pPr>
        <w:pStyle w:val="a3"/>
        <w:shd w:val="clear" w:color="auto" w:fill="FFFFFF"/>
        <w:spacing w:before="225" w:beforeAutospacing="0" w:after="225" w:afterAutospacing="0"/>
        <w:ind w:firstLine="480"/>
        <w:jc w:val="both"/>
        <w:rPr>
          <w:rFonts w:hint="eastAsia"/>
          <w:color w:val="4E4E4E"/>
        </w:rPr>
      </w:pPr>
      <w:r>
        <w:rPr>
          <w:rFonts w:hint="eastAsia"/>
          <w:color w:val="4E4E4E"/>
        </w:rPr>
        <w:t> </w:t>
      </w:r>
    </w:p>
    <w:p w:rsidR="00C77448" w:rsidRDefault="00C77448" w:rsidP="00C77448">
      <w:pPr>
        <w:pStyle w:val="a3"/>
        <w:shd w:val="clear" w:color="auto" w:fill="FFFFFF"/>
        <w:spacing w:before="0" w:beforeAutospacing="0" w:after="0" w:afterAutospacing="0"/>
        <w:ind w:firstLine="480"/>
        <w:jc w:val="right"/>
        <w:rPr>
          <w:rFonts w:hint="eastAsia"/>
          <w:color w:val="4E4E4E"/>
        </w:rPr>
      </w:pPr>
      <w:r>
        <w:rPr>
          <w:rFonts w:hint="eastAsia"/>
          <w:color w:val="4E4E4E"/>
          <w:sz w:val="28"/>
          <w:szCs w:val="28"/>
        </w:rPr>
        <w:t>                 云南省科学技术厅</w:t>
      </w:r>
    </w:p>
    <w:p w:rsidR="00C77448" w:rsidRDefault="00C77448" w:rsidP="00C77448">
      <w:pPr>
        <w:pStyle w:val="a3"/>
        <w:shd w:val="clear" w:color="auto" w:fill="FFFFFF"/>
        <w:spacing w:before="0" w:beforeAutospacing="0" w:after="0" w:afterAutospacing="0"/>
        <w:ind w:firstLine="480"/>
        <w:jc w:val="right"/>
        <w:rPr>
          <w:rFonts w:hint="eastAsia"/>
          <w:color w:val="4E4E4E"/>
        </w:rPr>
      </w:pPr>
      <w:r>
        <w:rPr>
          <w:rFonts w:hint="eastAsia"/>
          <w:color w:val="4E4E4E"/>
          <w:sz w:val="28"/>
          <w:szCs w:val="28"/>
        </w:rPr>
        <w:t>                   2019年12月17日</w:t>
      </w:r>
    </w:p>
    <w:p w:rsidR="00C77448" w:rsidRPr="00C77448" w:rsidRDefault="00C77448"/>
    <w:sectPr w:rsidR="00C77448" w:rsidRPr="00C77448">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F9"/>
    <w:rsid w:val="000069F9"/>
    <w:rsid w:val="00580207"/>
    <w:rsid w:val="006D1C52"/>
    <w:rsid w:val="00BC6C41"/>
    <w:rsid w:val="00C774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744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C7744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7448"/>
    <w:rPr>
      <w:rFonts w:ascii="宋体" w:eastAsia="宋体" w:hAnsi="宋体" w:cs="宋体"/>
      <w:b/>
      <w:bCs/>
      <w:kern w:val="36"/>
      <w:sz w:val="48"/>
      <w:szCs w:val="48"/>
    </w:rPr>
  </w:style>
  <w:style w:type="character" w:customStyle="1" w:styleId="4Char">
    <w:name w:val="标题 4 Char"/>
    <w:basedOn w:val="a0"/>
    <w:link w:val="4"/>
    <w:uiPriority w:val="9"/>
    <w:semiHidden/>
    <w:rsid w:val="00C77448"/>
    <w:rPr>
      <w:rFonts w:asciiTheme="majorHAnsi" w:eastAsiaTheme="majorEastAsia" w:hAnsiTheme="majorHAnsi" w:cstheme="majorBidi"/>
      <w:b/>
      <w:bCs/>
      <w:sz w:val="28"/>
      <w:szCs w:val="28"/>
    </w:rPr>
  </w:style>
  <w:style w:type="paragraph" w:styleId="a3">
    <w:name w:val="Normal (Web)"/>
    <w:basedOn w:val="a"/>
    <w:uiPriority w:val="99"/>
    <w:semiHidden/>
    <w:unhideWhenUsed/>
    <w:rsid w:val="00C7744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774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744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C7744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7448"/>
    <w:rPr>
      <w:rFonts w:ascii="宋体" w:eastAsia="宋体" w:hAnsi="宋体" w:cs="宋体"/>
      <w:b/>
      <w:bCs/>
      <w:kern w:val="36"/>
      <w:sz w:val="48"/>
      <w:szCs w:val="48"/>
    </w:rPr>
  </w:style>
  <w:style w:type="character" w:customStyle="1" w:styleId="4Char">
    <w:name w:val="标题 4 Char"/>
    <w:basedOn w:val="a0"/>
    <w:link w:val="4"/>
    <w:uiPriority w:val="9"/>
    <w:semiHidden/>
    <w:rsid w:val="00C77448"/>
    <w:rPr>
      <w:rFonts w:asciiTheme="majorHAnsi" w:eastAsiaTheme="majorEastAsia" w:hAnsiTheme="majorHAnsi" w:cstheme="majorBidi"/>
      <w:b/>
      <w:bCs/>
      <w:sz w:val="28"/>
      <w:szCs w:val="28"/>
    </w:rPr>
  </w:style>
  <w:style w:type="paragraph" w:styleId="a3">
    <w:name w:val="Normal (Web)"/>
    <w:basedOn w:val="a"/>
    <w:uiPriority w:val="99"/>
    <w:semiHidden/>
    <w:unhideWhenUsed/>
    <w:rsid w:val="00C7744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77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9736">
      <w:bodyDiv w:val="1"/>
      <w:marLeft w:val="0"/>
      <w:marRight w:val="0"/>
      <w:marTop w:val="0"/>
      <w:marBottom w:val="0"/>
      <w:divBdr>
        <w:top w:val="none" w:sz="0" w:space="0" w:color="auto"/>
        <w:left w:val="none" w:sz="0" w:space="0" w:color="auto"/>
        <w:bottom w:val="none" w:sz="0" w:space="0" w:color="auto"/>
        <w:right w:val="none" w:sz="0" w:space="0" w:color="auto"/>
      </w:divBdr>
    </w:div>
    <w:div w:id="12562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msb.ynstc.gov.cn/jlsb/%E5%A5%96%E5%8A%B1%E7%94%B3%E6%8A%A5%E7%B3%BB%E7%BB%9F%E5%AE%89%E8%A3%85%E5%8C%85.rar"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407</Words>
  <Characters>2322</Characters>
  <Application>Microsoft Office Word</Application>
  <DocSecurity>0</DocSecurity>
  <Lines>19</Lines>
  <Paragraphs>5</Paragraphs>
  <ScaleCrop>false</ScaleCrop>
  <Company>微软中国</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2019-12-24T03:52:00Z</dcterms:created>
  <dcterms:modified xsi:type="dcterms:W3CDTF">2019-12-24T03:53:00Z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