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D7" w:rsidRDefault="009006D7" w:rsidP="009006D7">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2020年度国家自然科学基金委员会与俄罗斯科学基金会合作研究项目指南</w:t>
      </w:r>
    </w:p>
    <w:bookmarkEnd w:id="0"/>
    <w:p w:rsidR="009006D7" w:rsidRDefault="009006D7" w:rsidP="009006D7">
      <w:pPr>
        <w:shd w:val="clear" w:color="auto" w:fill="FFFFFF"/>
        <w:spacing w:line="450" w:lineRule="atLeast"/>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日期 2020-06-16　  来源：　  作者：　 【</w:t>
      </w:r>
      <w:hyperlink r:id="rId5" w:history="1">
        <w:r>
          <w:rPr>
            <w:rStyle w:val="a3"/>
            <w:sz w:val="20"/>
            <w:szCs w:val="20"/>
          </w:rPr>
          <w:t>大</w:t>
        </w:r>
      </w:hyperlink>
      <w:r>
        <w:rPr>
          <w:rFonts w:ascii="微软雅黑" w:eastAsia="微软雅黑" w:hAnsi="微软雅黑" w:hint="eastAsia"/>
          <w:color w:val="000000"/>
          <w:sz w:val="20"/>
          <w:szCs w:val="20"/>
        </w:rPr>
        <w:t> </w:t>
      </w:r>
      <w:hyperlink r:id="rId6" w:history="1">
        <w:r>
          <w:rPr>
            <w:rStyle w:val="a3"/>
            <w:sz w:val="20"/>
            <w:szCs w:val="20"/>
          </w:rPr>
          <w:t>中</w:t>
        </w:r>
      </w:hyperlink>
      <w:r>
        <w:rPr>
          <w:rFonts w:ascii="微软雅黑" w:eastAsia="微软雅黑" w:hAnsi="微软雅黑" w:hint="eastAsia"/>
          <w:color w:val="000000"/>
          <w:sz w:val="20"/>
          <w:szCs w:val="20"/>
        </w:rPr>
        <w:t> </w:t>
      </w:r>
      <w:hyperlink r:id="rId7" w:history="1">
        <w:r>
          <w:rPr>
            <w:rStyle w:val="a3"/>
            <w:sz w:val="20"/>
            <w:szCs w:val="20"/>
          </w:rPr>
          <w:t>小</w:t>
        </w:r>
      </w:hyperlink>
      <w:r>
        <w:rPr>
          <w:rFonts w:ascii="微软雅黑" w:eastAsia="微软雅黑" w:hAnsi="微软雅黑" w:hint="eastAsia"/>
          <w:color w:val="000000"/>
          <w:sz w:val="20"/>
          <w:szCs w:val="20"/>
        </w:rPr>
        <w:t>】　  【</w:t>
      </w:r>
      <w:r>
        <w:rPr>
          <w:rFonts w:ascii="微软雅黑" w:eastAsia="微软雅黑" w:hAnsi="微软雅黑"/>
          <w:color w:val="000000"/>
          <w:sz w:val="20"/>
          <w:szCs w:val="20"/>
        </w:rPr>
        <w:fldChar w:fldCharType="begin"/>
      </w:r>
      <w:r>
        <w:rPr>
          <w:rFonts w:ascii="微软雅黑" w:eastAsia="微软雅黑" w:hAnsi="微软雅黑"/>
          <w:color w:val="000000"/>
          <w:sz w:val="20"/>
          <w:szCs w:val="20"/>
        </w:rPr>
        <w:instrText xml:space="preserve"> HYPERLINK "javascript:print()" </w:instrText>
      </w:r>
      <w:r>
        <w:rPr>
          <w:rFonts w:ascii="微软雅黑" w:eastAsia="微软雅黑" w:hAnsi="微软雅黑"/>
          <w:color w:val="000000"/>
          <w:sz w:val="20"/>
          <w:szCs w:val="20"/>
        </w:rPr>
        <w:fldChar w:fldCharType="separate"/>
      </w:r>
      <w:r>
        <w:rPr>
          <w:rStyle w:val="a3"/>
          <w:sz w:val="20"/>
          <w:szCs w:val="20"/>
        </w:rPr>
        <w:t>打印</w:t>
      </w:r>
      <w:r>
        <w:rPr>
          <w:rFonts w:ascii="微软雅黑" w:eastAsia="微软雅黑" w:hAnsi="微软雅黑"/>
          <w:color w:val="000000"/>
          <w:sz w:val="20"/>
          <w:szCs w:val="20"/>
        </w:rPr>
        <w:fldChar w:fldCharType="end"/>
      </w:r>
      <w:r>
        <w:rPr>
          <w:rFonts w:ascii="微软雅黑" w:eastAsia="微软雅黑" w:hAnsi="微软雅黑" w:hint="eastAsia"/>
          <w:color w:val="000000"/>
          <w:sz w:val="20"/>
          <w:szCs w:val="20"/>
        </w:rPr>
        <w:t>】　  【</w:t>
      </w:r>
      <w:r>
        <w:rPr>
          <w:rFonts w:ascii="微软雅黑" w:eastAsia="微软雅黑" w:hAnsi="微软雅黑"/>
          <w:color w:val="000000"/>
          <w:sz w:val="20"/>
          <w:szCs w:val="20"/>
        </w:rPr>
        <w:fldChar w:fldCharType="begin"/>
      </w:r>
      <w:r>
        <w:rPr>
          <w:rFonts w:ascii="微软雅黑" w:eastAsia="微软雅黑" w:hAnsi="微软雅黑"/>
          <w:color w:val="000000"/>
          <w:sz w:val="20"/>
          <w:szCs w:val="20"/>
        </w:rPr>
        <w:instrText xml:space="preserve"> HYPERLINK "javascript:close()" </w:instrText>
      </w:r>
      <w:r>
        <w:rPr>
          <w:rFonts w:ascii="微软雅黑" w:eastAsia="微软雅黑" w:hAnsi="微软雅黑"/>
          <w:color w:val="000000"/>
          <w:sz w:val="20"/>
          <w:szCs w:val="20"/>
        </w:rPr>
        <w:fldChar w:fldCharType="separate"/>
      </w:r>
      <w:r>
        <w:rPr>
          <w:rStyle w:val="a3"/>
          <w:sz w:val="20"/>
          <w:szCs w:val="20"/>
        </w:rPr>
        <w:t>关闭</w:t>
      </w:r>
      <w:r>
        <w:rPr>
          <w:rFonts w:ascii="微软雅黑" w:eastAsia="微软雅黑" w:hAnsi="微软雅黑"/>
          <w:color w:val="000000"/>
          <w:sz w:val="20"/>
          <w:szCs w:val="20"/>
        </w:rPr>
        <w:fldChar w:fldCharType="end"/>
      </w:r>
      <w:r>
        <w:rPr>
          <w:rFonts w:ascii="微软雅黑" w:eastAsia="微软雅黑" w:hAnsi="微软雅黑" w:hint="eastAsia"/>
          <w:color w:val="00000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9006D7" w:rsidTr="009006D7">
        <w:trPr>
          <w:trHeight w:val="150"/>
          <w:tblCellSpacing w:w="0" w:type="dxa"/>
        </w:trPr>
        <w:tc>
          <w:tcPr>
            <w:tcW w:w="0" w:type="auto"/>
            <w:vAlign w:val="center"/>
            <w:hideMark/>
          </w:tcPr>
          <w:p w:rsidR="009006D7" w:rsidRDefault="009006D7">
            <w:pPr>
              <w:rPr>
                <w:rFonts w:ascii="宋体" w:eastAsia="宋体" w:hAnsi="宋体" w:cs="宋体"/>
                <w:sz w:val="16"/>
                <w:szCs w:val="24"/>
              </w:rPr>
            </w:pPr>
          </w:p>
        </w:tc>
      </w:tr>
      <w:tr w:rsidR="009006D7" w:rsidTr="009006D7">
        <w:trPr>
          <w:tblCellSpacing w:w="0" w:type="dxa"/>
        </w:trPr>
        <w:tc>
          <w:tcPr>
            <w:tcW w:w="0" w:type="auto"/>
            <w:vAlign w:val="center"/>
            <w:hideMark/>
          </w:tcPr>
          <w:p w:rsidR="009006D7" w:rsidRDefault="009006D7">
            <w:pPr>
              <w:jc w:val="center"/>
              <w:rPr>
                <w:rFonts w:ascii="宋体" w:eastAsia="宋体" w:hAnsi="宋体" w:cs="宋体"/>
                <w:sz w:val="24"/>
                <w:szCs w:val="24"/>
              </w:rPr>
            </w:pPr>
          </w:p>
        </w:tc>
      </w:tr>
    </w:tbl>
    <w:p w:rsidR="009006D7" w:rsidRDefault="009006D7" w:rsidP="009006D7">
      <w:pPr>
        <w:shd w:val="clear" w:color="auto" w:fill="FFFFFF"/>
        <w:spacing w:line="480" w:lineRule="atLeast"/>
        <w:rPr>
          <w:rStyle w:val="normal105"/>
          <w:rFonts w:hint="eastAsia"/>
        </w:rPr>
      </w:pPr>
    </w:p>
    <w:p w:rsidR="009006D7" w:rsidRDefault="009006D7" w:rsidP="009006D7">
      <w:pPr>
        <w:pStyle w:val="a5"/>
        <w:shd w:val="clear" w:color="auto" w:fill="FFFFFF"/>
        <w:spacing w:before="0" w:beforeAutospacing="0" w:after="0" w:afterAutospacing="0" w:line="500" w:lineRule="atLeast"/>
        <w:jc w:val="both"/>
        <w:rPr>
          <w:rFonts w:hint="eastAsia"/>
        </w:rPr>
      </w:pPr>
      <w:r>
        <w:rPr>
          <w:rFonts w:ascii="微软雅黑" w:eastAsia="微软雅黑" w:hAnsi="微软雅黑" w:hint="eastAsia"/>
          <w:color w:val="000000"/>
          <w:sz w:val="20"/>
          <w:szCs w:val="20"/>
        </w:rPr>
        <w:t xml:space="preserve">　　根据国家自然科学基金委员会（NSFC）与俄罗斯科学基金会（RSF）的科技合作谅解备忘录，2020年度双方将共同资助中国与俄罗斯科研人员之间的合作研究项目。</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一、项目说明</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 资助领域</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数学和物理科学、化学科学、生命科学、地球科学、材料与工程科学、信息科学、管理科学、医学科学。</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资助年限</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资助期限3年，起止时间为2021年1月1日至2023年12月31日。申请人应按管理办法要求提交项目进展报告，项目执行期结束后应提交结题报告。</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资助经费说明</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中方资助强度不超过150万元/项（直接费用），包括研究经费和国际合作交流费用。俄方资助强度为1200至1800万卢布/项。计划资助不超过20个合作研究项目。</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二、申请资格</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根据《国家自然科学基金国际（地区）合作研究项目管理办法》，申请本项目须符合以下条件：</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应具有高级专业技术职务（职称），且申请当年1月1日未满45周岁【1975年1月1日（含）以后出生】，应作为负责人正在承担或承担过3年期（含）以上国家自然科学基金项目【不包括国际（地区）合作交流项目】。</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（三）俄方合作者应符合RSF对本国申请人的资格要求，并按照要求向RSF提交申请。单方提交的申请将不予受理。</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（四）更多关于申请资格的说明，请见《2020年度国家自然科学基金项目指南》。</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三、限项规定</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（三）本项目不计入“具有高级专业技术职务（职称）人员申请和正在承担项目总数合计限2项”的范围。</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（四）《2020年度国家自然科学基金项目指南》中关于申请数量的其他限制。</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四、申报要求</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（一）在线填报路径</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中方申请人须登录ISIS科学基金网络系统（https://isisn.nsfc.gov.cn/egrantweb/），在线填报《国家自然科学基金国际（地区）合作研究项目申请书》（以下简称“中文申请书”）。具体步骤如下：</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选择“项目负责人”用户组登录系统，进入后点击“在线申请”进入申请界面；点击“新增项目申请”按钮进入项目类别选择界面。</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点击“国际（地区）合作与交流项目”左侧“+”号或者右侧“展开”按钮，展开下拉菜单。</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点击“组织间合作研究（组织间合作协议项目）”右侧的“填写申请”按钮，进入选择“合作协议”界面；在下拉菜单中选择“</w:t>
      </w:r>
      <w:r>
        <w:rPr>
          <w:rStyle w:val="a4"/>
          <w:rFonts w:ascii="微软雅黑" w:eastAsia="微软雅黑" w:hAnsi="微软雅黑" w:hint="eastAsia"/>
          <w:color w:val="000000"/>
          <w:sz w:val="20"/>
          <w:szCs w:val="20"/>
        </w:rPr>
        <w:t>NSFC-RSF（中俄）</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基金项目的批准号（作为负责人承担的3年期以上科学基金项目批准号），通过资格认证后即进入具体中文申请书填写界面。</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（二）附件材料</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俄方申请人和参与人员的个人简历；</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合作双方共同撰写的英文申请书（</w:t>
      </w:r>
      <w:r>
        <w:rPr>
          <w:rStyle w:val="a4"/>
          <w:rFonts w:ascii="微软雅黑" w:eastAsia="微软雅黑" w:hAnsi="微软雅黑" w:hint="eastAsia"/>
          <w:color w:val="000000"/>
          <w:sz w:val="20"/>
          <w:szCs w:val="20"/>
        </w:rPr>
        <w:t>英文申请书模板见附件1</w:t>
      </w:r>
      <w:r>
        <w:rPr>
          <w:rFonts w:ascii="微软雅黑" w:eastAsia="微软雅黑" w:hAnsi="微软雅黑" w:hint="eastAsia"/>
          <w:color w:val="000000"/>
          <w:sz w:val="20"/>
          <w:szCs w:val="20"/>
        </w:rPr>
        <w:t>）；</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合作协议（</w:t>
      </w:r>
      <w:r>
        <w:rPr>
          <w:rStyle w:val="a4"/>
          <w:rFonts w:ascii="微软雅黑" w:eastAsia="微软雅黑" w:hAnsi="微软雅黑" w:hint="eastAsia"/>
          <w:color w:val="000000"/>
          <w:sz w:val="20"/>
          <w:szCs w:val="20"/>
        </w:rPr>
        <w:t>协议模板见附件2</w:t>
      </w:r>
      <w:r>
        <w:rPr>
          <w:rFonts w:ascii="微软雅黑" w:eastAsia="微软雅黑" w:hAnsi="微软雅黑" w:hint="eastAsia"/>
          <w:color w:val="000000"/>
          <w:sz w:val="20"/>
          <w:szCs w:val="20"/>
        </w:rPr>
        <w:t>）。中俄双方申请人须就合作研究内容、交流互访计划及知识产权等问题达成一致，并签署合作协议。</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未按要求提交以上附件材料的项目申请将不予受理。</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（三）报送材料</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ISIS系统在线申报接收期为2020年6月16日至2020年7月31日16时。</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Style w:val="a4"/>
          <w:rFonts w:ascii="微软雅黑" w:eastAsia="微软雅黑" w:hAnsi="微软雅黑" w:hint="eastAsia"/>
          <w:color w:val="000000"/>
          <w:sz w:val="20"/>
          <w:szCs w:val="20"/>
        </w:rPr>
        <w:t>注：请申请人严格遵照本项目指南的各项要求填报申请，不符合上述要求的项目申请将不予受理。如有疑问，请致电项目联系人。</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五、结果公布</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2020年12月将在国家自然科学基金委员会门户网站国际合作栏目中公布审批结果。</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六、项目联系人</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中方联系人：钟 齐</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 7005</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zhongqi@nsfc.gov.cn</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 7474</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俄方联系人：Sergey </w:t>
      </w:r>
      <w:proofErr w:type="spellStart"/>
      <w:r>
        <w:rPr>
          <w:rFonts w:ascii="微软雅黑" w:eastAsia="微软雅黑" w:hAnsi="微软雅黑" w:hint="eastAsia"/>
          <w:color w:val="000000"/>
          <w:sz w:val="20"/>
          <w:szCs w:val="20"/>
        </w:rPr>
        <w:t>Konovalov</w:t>
      </w:r>
      <w:proofErr w:type="spellEnd"/>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konovalov@rscf.ru</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8" w:tgtFrame="_blank" w:history="1">
        <w:r>
          <w:rPr>
            <w:rStyle w:val="a3"/>
            <w:color w:val="0070C0"/>
            <w:sz w:val="20"/>
            <w:szCs w:val="20"/>
          </w:rPr>
          <w:t>1. 英文申请书模板</w:t>
        </w:r>
      </w:hyperlink>
    </w:p>
    <w:p w:rsidR="009006D7" w:rsidRDefault="009006D7" w:rsidP="009006D7">
      <w:pPr>
        <w:pStyle w:val="a5"/>
        <w:shd w:val="clear" w:color="auto" w:fill="FFFFFF"/>
        <w:spacing w:before="0" w:beforeAutospacing="0" w:after="0" w:afterAutospacing="0" w:line="50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9" w:tgtFrame="_blank" w:history="1">
        <w:r>
          <w:rPr>
            <w:rStyle w:val="a3"/>
            <w:color w:val="0070C0"/>
            <w:sz w:val="20"/>
            <w:szCs w:val="20"/>
          </w:rPr>
          <w:t>2. 合作协议模板</w:t>
        </w:r>
      </w:hyperlink>
    </w:p>
    <w:p w:rsidR="009006D7" w:rsidRDefault="009006D7" w:rsidP="009006D7">
      <w:pPr>
        <w:pStyle w:val="a5"/>
        <w:shd w:val="clear" w:color="auto" w:fill="FFFFFF"/>
        <w:spacing w:before="0" w:beforeAutospacing="0" w:after="0" w:afterAutospacing="0" w:line="50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9006D7" w:rsidRDefault="009006D7" w:rsidP="009006D7">
      <w:pPr>
        <w:pStyle w:val="a5"/>
        <w:shd w:val="clear" w:color="auto" w:fill="FFFFFF"/>
        <w:spacing w:before="0" w:beforeAutospacing="0" w:after="0" w:afterAutospacing="0" w:line="50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3C3EB0" w:rsidRPr="009006D7" w:rsidRDefault="009006D7" w:rsidP="009006D7">
      <w:pPr>
        <w:pStyle w:val="a5"/>
        <w:shd w:val="clear" w:color="auto" w:fill="FFFFFF"/>
        <w:spacing w:before="0" w:beforeAutospacing="0" w:after="0" w:afterAutospacing="0" w:line="500" w:lineRule="atLeast"/>
        <w:jc w:val="right"/>
        <w:rPr>
          <w:rFonts w:ascii="微软雅黑" w:eastAsia="微软雅黑" w:hAnsi="微软雅黑"/>
          <w:color w:val="000000"/>
          <w:sz w:val="20"/>
          <w:szCs w:val="20"/>
        </w:rPr>
      </w:pPr>
      <w:r>
        <w:rPr>
          <w:rFonts w:ascii="微软雅黑" w:eastAsia="微软雅黑" w:hAnsi="微软雅黑" w:hint="eastAsia"/>
          <w:color w:val="000000"/>
          <w:sz w:val="20"/>
          <w:szCs w:val="20"/>
        </w:rPr>
        <w:t>2020年6月16日</w:t>
      </w:r>
    </w:p>
    <w:sectPr w:rsidR="003C3EB0" w:rsidRPr="00900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71"/>
    <w:rsid w:val="003C3EB0"/>
    <w:rsid w:val="006C4E71"/>
    <w:rsid w:val="009006D7"/>
    <w:rsid w:val="00A5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06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06D7"/>
    <w:rPr>
      <w:rFonts w:ascii="微软雅黑" w:eastAsia="微软雅黑" w:hAnsi="微软雅黑" w:hint="eastAsia"/>
      <w:strike w:val="0"/>
      <w:dstrike w:val="0"/>
      <w:color w:val="333333"/>
      <w:u w:val="none"/>
      <w:effect w:val="none"/>
    </w:rPr>
  </w:style>
  <w:style w:type="character" w:customStyle="1" w:styleId="normal105">
    <w:name w:val="normal105"/>
    <w:basedOn w:val="a0"/>
    <w:rsid w:val="009006D7"/>
  </w:style>
  <w:style w:type="character" w:styleId="a4">
    <w:name w:val="Strong"/>
    <w:basedOn w:val="a0"/>
    <w:uiPriority w:val="22"/>
    <w:qFormat/>
    <w:rsid w:val="009006D7"/>
    <w:rPr>
      <w:b/>
      <w:bCs/>
    </w:rPr>
  </w:style>
  <w:style w:type="character" w:customStyle="1" w:styleId="1Char">
    <w:name w:val="标题 1 Char"/>
    <w:basedOn w:val="a0"/>
    <w:link w:val="1"/>
    <w:uiPriority w:val="9"/>
    <w:rsid w:val="009006D7"/>
    <w:rPr>
      <w:rFonts w:ascii="宋体" w:eastAsia="宋体" w:hAnsi="宋体" w:cs="宋体"/>
      <w:b/>
      <w:bCs/>
      <w:kern w:val="36"/>
      <w:sz w:val="48"/>
      <w:szCs w:val="48"/>
    </w:rPr>
  </w:style>
  <w:style w:type="paragraph" w:styleId="a5">
    <w:name w:val="Normal (Web)"/>
    <w:basedOn w:val="a"/>
    <w:uiPriority w:val="99"/>
    <w:unhideWhenUsed/>
    <w:rsid w:val="009006D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06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06D7"/>
    <w:rPr>
      <w:rFonts w:ascii="微软雅黑" w:eastAsia="微软雅黑" w:hAnsi="微软雅黑" w:hint="eastAsia"/>
      <w:strike w:val="0"/>
      <w:dstrike w:val="0"/>
      <w:color w:val="333333"/>
      <w:u w:val="none"/>
      <w:effect w:val="none"/>
    </w:rPr>
  </w:style>
  <w:style w:type="character" w:customStyle="1" w:styleId="normal105">
    <w:name w:val="normal105"/>
    <w:basedOn w:val="a0"/>
    <w:rsid w:val="009006D7"/>
  </w:style>
  <w:style w:type="character" w:styleId="a4">
    <w:name w:val="Strong"/>
    <w:basedOn w:val="a0"/>
    <w:uiPriority w:val="22"/>
    <w:qFormat/>
    <w:rsid w:val="009006D7"/>
    <w:rPr>
      <w:b/>
      <w:bCs/>
    </w:rPr>
  </w:style>
  <w:style w:type="character" w:customStyle="1" w:styleId="1Char">
    <w:name w:val="标题 1 Char"/>
    <w:basedOn w:val="a0"/>
    <w:link w:val="1"/>
    <w:uiPriority w:val="9"/>
    <w:rsid w:val="009006D7"/>
    <w:rPr>
      <w:rFonts w:ascii="宋体" w:eastAsia="宋体" w:hAnsi="宋体" w:cs="宋体"/>
      <w:b/>
      <w:bCs/>
      <w:kern w:val="36"/>
      <w:sz w:val="48"/>
      <w:szCs w:val="48"/>
    </w:rPr>
  </w:style>
  <w:style w:type="paragraph" w:styleId="a5">
    <w:name w:val="Normal (Web)"/>
    <w:basedOn w:val="a"/>
    <w:uiPriority w:val="99"/>
    <w:unhideWhenUsed/>
    <w:rsid w:val="009006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05933">
      <w:bodyDiv w:val="1"/>
      <w:marLeft w:val="0"/>
      <w:marRight w:val="0"/>
      <w:marTop w:val="0"/>
      <w:marBottom w:val="0"/>
      <w:divBdr>
        <w:top w:val="none" w:sz="0" w:space="0" w:color="auto"/>
        <w:left w:val="none" w:sz="0" w:space="0" w:color="auto"/>
        <w:bottom w:val="none" w:sz="0" w:space="0" w:color="auto"/>
        <w:right w:val="none" w:sz="0" w:space="0" w:color="auto"/>
      </w:divBdr>
      <w:divsChild>
        <w:div w:id="505559674">
          <w:marLeft w:val="0"/>
          <w:marRight w:val="0"/>
          <w:marTop w:val="0"/>
          <w:marBottom w:val="0"/>
          <w:divBdr>
            <w:top w:val="single" w:sz="6" w:space="0" w:color="999999"/>
            <w:left w:val="none" w:sz="0" w:space="0" w:color="auto"/>
            <w:bottom w:val="single" w:sz="6" w:space="0" w:color="999999"/>
            <w:right w:val="none" w:sz="0" w:space="0" w:color="auto"/>
          </w:divBdr>
        </w:div>
      </w:divsChild>
    </w:div>
    <w:div w:id="1056854179">
      <w:bodyDiv w:val="1"/>
      <w:marLeft w:val="0"/>
      <w:marRight w:val="0"/>
      <w:marTop w:val="0"/>
      <w:marBottom w:val="0"/>
      <w:divBdr>
        <w:top w:val="none" w:sz="0" w:space="0" w:color="auto"/>
        <w:left w:val="none" w:sz="0" w:space="0" w:color="auto"/>
        <w:bottom w:val="none" w:sz="0" w:space="0" w:color="auto"/>
        <w:right w:val="none" w:sz="0" w:space="0" w:color="auto"/>
      </w:divBdr>
      <w:divsChild>
        <w:div w:id="2065255321">
          <w:marLeft w:val="0"/>
          <w:marRight w:val="0"/>
          <w:marTop w:val="0"/>
          <w:marBottom w:val="0"/>
          <w:divBdr>
            <w:top w:val="none" w:sz="0" w:space="0" w:color="auto"/>
            <w:left w:val="none" w:sz="0" w:space="0" w:color="auto"/>
            <w:bottom w:val="none" w:sz="0" w:space="0" w:color="auto"/>
            <w:right w:val="none" w:sz="0" w:space="0" w:color="auto"/>
          </w:divBdr>
          <w:divsChild>
            <w:div w:id="1814366248">
              <w:marLeft w:val="0"/>
              <w:marRight w:val="0"/>
              <w:marTop w:val="0"/>
              <w:marBottom w:val="0"/>
              <w:divBdr>
                <w:top w:val="none" w:sz="0" w:space="0" w:color="auto"/>
                <w:left w:val="none" w:sz="0" w:space="0" w:color="auto"/>
                <w:bottom w:val="none" w:sz="0" w:space="0" w:color="auto"/>
                <w:right w:val="none" w:sz="0" w:space="0" w:color="auto"/>
              </w:divBdr>
              <w:divsChild>
                <w:div w:id="866332031">
                  <w:marLeft w:val="0"/>
                  <w:marRight w:val="0"/>
                  <w:marTop w:val="0"/>
                  <w:marBottom w:val="0"/>
                  <w:divBdr>
                    <w:top w:val="none" w:sz="0" w:space="0" w:color="auto"/>
                    <w:left w:val="none" w:sz="0" w:space="0" w:color="auto"/>
                    <w:bottom w:val="none" w:sz="0" w:space="0" w:color="auto"/>
                    <w:right w:val="none" w:sz="0" w:space="0" w:color="auto"/>
                  </w:divBdr>
                  <w:divsChild>
                    <w:div w:id="2034190416">
                      <w:marLeft w:val="0"/>
                      <w:marRight w:val="0"/>
                      <w:marTop w:val="0"/>
                      <w:marBottom w:val="0"/>
                      <w:divBdr>
                        <w:top w:val="none" w:sz="0" w:space="0" w:color="auto"/>
                        <w:left w:val="none" w:sz="0" w:space="0" w:color="auto"/>
                        <w:bottom w:val="none" w:sz="0" w:space="0" w:color="auto"/>
                        <w:right w:val="none" w:sz="0" w:space="0" w:color="auto"/>
                      </w:divBdr>
                      <w:divsChild>
                        <w:div w:id="1375426960">
                          <w:marLeft w:val="0"/>
                          <w:marRight w:val="0"/>
                          <w:marTop w:val="0"/>
                          <w:marBottom w:val="0"/>
                          <w:divBdr>
                            <w:top w:val="none" w:sz="0" w:space="0" w:color="auto"/>
                            <w:left w:val="none" w:sz="0" w:space="0" w:color="auto"/>
                            <w:bottom w:val="none" w:sz="0" w:space="0" w:color="auto"/>
                            <w:right w:val="none" w:sz="0" w:space="0" w:color="auto"/>
                          </w:divBdr>
                          <w:divsChild>
                            <w:div w:id="675620793">
                              <w:marLeft w:val="0"/>
                              <w:marRight w:val="0"/>
                              <w:marTop w:val="0"/>
                              <w:marBottom w:val="0"/>
                              <w:divBdr>
                                <w:top w:val="none" w:sz="0" w:space="0" w:color="auto"/>
                                <w:left w:val="none" w:sz="0" w:space="0" w:color="auto"/>
                                <w:bottom w:val="none" w:sz="0" w:space="0" w:color="auto"/>
                                <w:right w:val="none" w:sz="0" w:space="0" w:color="auto"/>
                              </w:divBdr>
                            </w:div>
                            <w:div w:id="1864201559">
                              <w:marLeft w:val="0"/>
                              <w:marRight w:val="0"/>
                              <w:marTop w:val="0"/>
                              <w:marBottom w:val="0"/>
                              <w:divBdr>
                                <w:top w:val="none" w:sz="0" w:space="0" w:color="auto"/>
                                <w:left w:val="none" w:sz="0" w:space="0" w:color="auto"/>
                                <w:bottom w:val="none" w:sz="0" w:space="0" w:color="auto"/>
                                <w:right w:val="none" w:sz="0" w:space="0" w:color="auto"/>
                              </w:divBdr>
                            </w:div>
                            <w:div w:id="19408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00616_01.doc"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theme" Target="theme/theme1.xml"/><Relationship Id="rId5" Type="http://schemas.openxmlformats.org/officeDocument/2006/relationships/hyperlink" Target="javascript:doZoom(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c.gov.cn/Portals/0/fj/fj20200616_0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2020-06-17T01:17:00Z</dcterms:created>
  <dcterms:modified xsi:type="dcterms:W3CDTF">2020-06-17T01:17:00Z</dcterms:modified>
</cp:coreProperties>
</file>