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D8" w:rsidRPr="003A52D8" w:rsidRDefault="003A52D8" w:rsidP="003A52D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A52D8">
        <w:rPr>
          <w:rFonts w:ascii="微软雅黑" w:eastAsia="微软雅黑" w:hAnsi="微软雅黑" w:cs="宋体" w:hint="eastAsia"/>
          <w:b/>
          <w:bCs/>
          <w:color w:val="000000"/>
          <w:kern w:val="36"/>
          <w:sz w:val="30"/>
          <w:szCs w:val="30"/>
        </w:rPr>
        <w:t>2020年度国家自然科学基金委员会与金砖国家科技和创新框架计划合作研究项目指南</w:t>
      </w:r>
    </w:p>
    <w:bookmarkEnd w:id="0"/>
    <w:p w:rsidR="003A52D8" w:rsidRPr="003A52D8" w:rsidRDefault="003A52D8" w:rsidP="003A52D8">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日期 2020-07-01　  来源：　  作者：　 【</w:t>
      </w:r>
      <w:hyperlink r:id="rId7" w:history="1">
        <w:r w:rsidRPr="003A52D8">
          <w:rPr>
            <w:rFonts w:ascii="微软雅黑" w:eastAsia="微软雅黑" w:hAnsi="微软雅黑" w:cs="宋体" w:hint="eastAsia"/>
            <w:color w:val="333333"/>
            <w:kern w:val="0"/>
            <w:sz w:val="20"/>
            <w:szCs w:val="20"/>
          </w:rPr>
          <w:t>大</w:t>
        </w:r>
      </w:hyperlink>
      <w:r w:rsidRPr="003A52D8">
        <w:rPr>
          <w:rFonts w:ascii="微软雅黑" w:eastAsia="微软雅黑" w:hAnsi="微软雅黑" w:cs="宋体" w:hint="eastAsia"/>
          <w:color w:val="000000"/>
          <w:kern w:val="0"/>
          <w:sz w:val="20"/>
          <w:szCs w:val="20"/>
        </w:rPr>
        <w:t> </w:t>
      </w:r>
      <w:hyperlink r:id="rId8" w:history="1">
        <w:r w:rsidRPr="003A52D8">
          <w:rPr>
            <w:rFonts w:ascii="微软雅黑" w:eastAsia="微软雅黑" w:hAnsi="微软雅黑" w:cs="宋体" w:hint="eastAsia"/>
            <w:color w:val="333333"/>
            <w:kern w:val="0"/>
            <w:sz w:val="20"/>
            <w:szCs w:val="20"/>
          </w:rPr>
          <w:t>中</w:t>
        </w:r>
      </w:hyperlink>
      <w:r w:rsidRPr="003A52D8">
        <w:rPr>
          <w:rFonts w:ascii="微软雅黑" w:eastAsia="微软雅黑" w:hAnsi="微软雅黑" w:cs="宋体" w:hint="eastAsia"/>
          <w:color w:val="000000"/>
          <w:kern w:val="0"/>
          <w:sz w:val="20"/>
          <w:szCs w:val="20"/>
        </w:rPr>
        <w:t> </w:t>
      </w:r>
      <w:hyperlink r:id="rId9" w:history="1">
        <w:r w:rsidRPr="003A52D8">
          <w:rPr>
            <w:rFonts w:ascii="微软雅黑" w:eastAsia="微软雅黑" w:hAnsi="微软雅黑" w:cs="宋体" w:hint="eastAsia"/>
            <w:color w:val="333333"/>
            <w:kern w:val="0"/>
            <w:sz w:val="20"/>
            <w:szCs w:val="20"/>
          </w:rPr>
          <w:t>小</w:t>
        </w:r>
      </w:hyperlink>
      <w:r w:rsidRPr="003A52D8">
        <w:rPr>
          <w:rFonts w:ascii="微软雅黑" w:eastAsia="微软雅黑" w:hAnsi="微软雅黑" w:cs="宋体" w:hint="eastAsia"/>
          <w:color w:val="000000"/>
          <w:kern w:val="0"/>
          <w:sz w:val="20"/>
          <w:szCs w:val="20"/>
        </w:rPr>
        <w:t>】　  【</w:t>
      </w:r>
      <w:r w:rsidRPr="003A52D8">
        <w:rPr>
          <w:rFonts w:ascii="微软雅黑" w:eastAsia="微软雅黑" w:hAnsi="微软雅黑" w:cs="宋体"/>
          <w:color w:val="000000"/>
          <w:kern w:val="0"/>
          <w:sz w:val="20"/>
          <w:szCs w:val="20"/>
        </w:rPr>
        <w:fldChar w:fldCharType="begin"/>
      </w:r>
      <w:r w:rsidRPr="003A52D8">
        <w:rPr>
          <w:rFonts w:ascii="微软雅黑" w:eastAsia="微软雅黑" w:hAnsi="微软雅黑" w:cs="宋体"/>
          <w:color w:val="000000"/>
          <w:kern w:val="0"/>
          <w:sz w:val="20"/>
          <w:szCs w:val="20"/>
        </w:rPr>
        <w:instrText xml:space="preserve"> HYPERLINK "javascript:print()" </w:instrText>
      </w:r>
      <w:r w:rsidRPr="003A52D8">
        <w:rPr>
          <w:rFonts w:ascii="微软雅黑" w:eastAsia="微软雅黑" w:hAnsi="微软雅黑" w:cs="宋体"/>
          <w:color w:val="000000"/>
          <w:kern w:val="0"/>
          <w:sz w:val="20"/>
          <w:szCs w:val="20"/>
        </w:rPr>
        <w:fldChar w:fldCharType="separate"/>
      </w:r>
      <w:r w:rsidRPr="003A52D8">
        <w:rPr>
          <w:rFonts w:ascii="微软雅黑" w:eastAsia="微软雅黑" w:hAnsi="微软雅黑" w:cs="宋体" w:hint="eastAsia"/>
          <w:color w:val="333333"/>
          <w:kern w:val="0"/>
          <w:sz w:val="20"/>
          <w:szCs w:val="20"/>
        </w:rPr>
        <w:t>打印</w:t>
      </w:r>
      <w:r w:rsidRPr="003A52D8">
        <w:rPr>
          <w:rFonts w:ascii="微软雅黑" w:eastAsia="微软雅黑" w:hAnsi="微软雅黑" w:cs="宋体"/>
          <w:color w:val="000000"/>
          <w:kern w:val="0"/>
          <w:sz w:val="20"/>
          <w:szCs w:val="20"/>
        </w:rPr>
        <w:fldChar w:fldCharType="end"/>
      </w:r>
      <w:r w:rsidRPr="003A52D8">
        <w:rPr>
          <w:rFonts w:ascii="微软雅黑" w:eastAsia="微软雅黑" w:hAnsi="微软雅黑" w:cs="宋体" w:hint="eastAsia"/>
          <w:color w:val="000000"/>
          <w:kern w:val="0"/>
          <w:sz w:val="20"/>
          <w:szCs w:val="20"/>
        </w:rPr>
        <w:t>】　  【</w:t>
      </w:r>
      <w:r w:rsidRPr="003A52D8">
        <w:rPr>
          <w:rFonts w:ascii="微软雅黑" w:eastAsia="微软雅黑" w:hAnsi="微软雅黑" w:cs="宋体"/>
          <w:color w:val="000000"/>
          <w:kern w:val="0"/>
          <w:sz w:val="20"/>
          <w:szCs w:val="20"/>
        </w:rPr>
        <w:fldChar w:fldCharType="begin"/>
      </w:r>
      <w:r w:rsidRPr="003A52D8">
        <w:rPr>
          <w:rFonts w:ascii="微软雅黑" w:eastAsia="微软雅黑" w:hAnsi="微软雅黑" w:cs="宋体"/>
          <w:color w:val="000000"/>
          <w:kern w:val="0"/>
          <w:sz w:val="20"/>
          <w:szCs w:val="20"/>
        </w:rPr>
        <w:instrText xml:space="preserve"> HYPERLINK "javascript:close()" </w:instrText>
      </w:r>
      <w:r w:rsidRPr="003A52D8">
        <w:rPr>
          <w:rFonts w:ascii="微软雅黑" w:eastAsia="微软雅黑" w:hAnsi="微软雅黑" w:cs="宋体"/>
          <w:color w:val="000000"/>
          <w:kern w:val="0"/>
          <w:sz w:val="20"/>
          <w:szCs w:val="20"/>
        </w:rPr>
        <w:fldChar w:fldCharType="separate"/>
      </w:r>
      <w:r w:rsidRPr="003A52D8">
        <w:rPr>
          <w:rFonts w:ascii="微软雅黑" w:eastAsia="微软雅黑" w:hAnsi="微软雅黑" w:cs="宋体" w:hint="eastAsia"/>
          <w:color w:val="333333"/>
          <w:kern w:val="0"/>
          <w:sz w:val="20"/>
          <w:szCs w:val="20"/>
        </w:rPr>
        <w:t>关闭</w:t>
      </w:r>
      <w:r w:rsidRPr="003A52D8">
        <w:rPr>
          <w:rFonts w:ascii="微软雅黑" w:eastAsia="微软雅黑" w:hAnsi="微软雅黑" w:cs="宋体"/>
          <w:color w:val="000000"/>
          <w:kern w:val="0"/>
          <w:sz w:val="20"/>
          <w:szCs w:val="20"/>
        </w:rPr>
        <w:fldChar w:fldCharType="end"/>
      </w:r>
      <w:r w:rsidRPr="003A52D8">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3A52D8" w:rsidRPr="003A52D8" w:rsidTr="003A52D8">
        <w:trPr>
          <w:trHeight w:val="150"/>
          <w:tblCellSpacing w:w="0" w:type="dxa"/>
        </w:trPr>
        <w:tc>
          <w:tcPr>
            <w:tcW w:w="0" w:type="auto"/>
            <w:vAlign w:val="center"/>
            <w:hideMark/>
          </w:tcPr>
          <w:p w:rsidR="003A52D8" w:rsidRPr="003A52D8" w:rsidRDefault="003A52D8" w:rsidP="003A52D8">
            <w:pPr>
              <w:widowControl/>
              <w:jc w:val="left"/>
              <w:rPr>
                <w:rFonts w:ascii="宋体" w:eastAsia="宋体" w:hAnsi="宋体" w:cs="宋体"/>
                <w:kern w:val="0"/>
                <w:sz w:val="16"/>
                <w:szCs w:val="24"/>
              </w:rPr>
            </w:pPr>
          </w:p>
        </w:tc>
      </w:tr>
      <w:tr w:rsidR="003A52D8" w:rsidRPr="003A52D8" w:rsidTr="003A52D8">
        <w:trPr>
          <w:tblCellSpacing w:w="0" w:type="dxa"/>
        </w:trPr>
        <w:tc>
          <w:tcPr>
            <w:tcW w:w="0" w:type="auto"/>
            <w:vAlign w:val="center"/>
            <w:hideMark/>
          </w:tcPr>
          <w:p w:rsidR="003A52D8" w:rsidRPr="003A52D8" w:rsidRDefault="003A52D8" w:rsidP="003A52D8">
            <w:pPr>
              <w:widowControl/>
              <w:jc w:val="center"/>
              <w:rPr>
                <w:rFonts w:ascii="宋体" w:eastAsia="宋体" w:hAnsi="宋体" w:cs="宋体"/>
                <w:kern w:val="0"/>
                <w:sz w:val="24"/>
                <w:szCs w:val="24"/>
              </w:rPr>
            </w:pPr>
          </w:p>
        </w:tc>
      </w:tr>
    </w:tbl>
    <w:p w:rsidR="003A52D8" w:rsidRPr="003A52D8" w:rsidRDefault="003A52D8" w:rsidP="003A52D8">
      <w:pPr>
        <w:widowControl/>
        <w:shd w:val="clear" w:color="auto" w:fill="FFFFFF"/>
        <w:spacing w:line="480" w:lineRule="atLeast"/>
        <w:rPr>
          <w:rFonts w:ascii="宋体" w:eastAsia="宋体" w:hAnsi="宋体" w:cs="宋体" w:hint="eastAsia"/>
          <w:kern w:val="0"/>
          <w:sz w:val="24"/>
          <w:szCs w:val="24"/>
        </w:rPr>
      </w:pPr>
    </w:p>
    <w:p w:rsidR="003A52D8" w:rsidRPr="003A52D8" w:rsidRDefault="003A52D8" w:rsidP="003A52D8">
      <w:pPr>
        <w:widowControl/>
        <w:shd w:val="clear" w:color="auto" w:fill="FFFFFF"/>
        <w:spacing w:line="500" w:lineRule="atLeast"/>
        <w:rPr>
          <w:rFonts w:ascii="宋体" w:eastAsia="宋体" w:hAnsi="宋体" w:cs="宋体" w:hint="eastAsia"/>
          <w:kern w:val="0"/>
          <w:sz w:val="24"/>
          <w:szCs w:val="24"/>
        </w:rPr>
      </w:pPr>
      <w:r w:rsidRPr="003A52D8">
        <w:rPr>
          <w:rFonts w:ascii="微软雅黑" w:eastAsia="微软雅黑" w:hAnsi="微软雅黑" w:cs="宋体" w:hint="eastAsia"/>
          <w:color w:val="000000"/>
          <w:kern w:val="0"/>
          <w:sz w:val="20"/>
          <w:szCs w:val="20"/>
        </w:rPr>
        <w:t xml:space="preserve">　　一、项目背景</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为应对新冠肺炎疫情，2020年，金砖国家科技和创新框架计划（BRICS STI Framework </w:t>
      </w:r>
      <w:proofErr w:type="spellStart"/>
      <w:r w:rsidRPr="003A52D8">
        <w:rPr>
          <w:rFonts w:ascii="微软雅黑" w:eastAsia="微软雅黑" w:hAnsi="微软雅黑" w:cs="宋体" w:hint="eastAsia"/>
          <w:color w:val="000000"/>
          <w:kern w:val="0"/>
          <w:sz w:val="20"/>
          <w:szCs w:val="20"/>
        </w:rPr>
        <w:t>Programme</w:t>
      </w:r>
      <w:proofErr w:type="spellEnd"/>
      <w:r w:rsidRPr="003A52D8">
        <w:rPr>
          <w:rFonts w:ascii="微软雅黑" w:eastAsia="微软雅黑" w:hAnsi="微软雅黑" w:cs="宋体" w:hint="eastAsia"/>
          <w:color w:val="000000"/>
          <w:kern w:val="0"/>
          <w:sz w:val="20"/>
          <w:szCs w:val="20"/>
        </w:rPr>
        <w:t>）将在冠状病毒研究领域联合支持</w:t>
      </w:r>
      <w:proofErr w:type="gramStart"/>
      <w:r w:rsidRPr="003A52D8">
        <w:rPr>
          <w:rFonts w:ascii="微软雅黑" w:eastAsia="微软雅黑" w:hAnsi="微软雅黑" w:cs="宋体" w:hint="eastAsia"/>
          <w:color w:val="000000"/>
          <w:kern w:val="0"/>
          <w:sz w:val="20"/>
          <w:szCs w:val="20"/>
        </w:rPr>
        <w:t>金砖五</w:t>
      </w:r>
      <w:proofErr w:type="gramEnd"/>
      <w:r w:rsidRPr="003A52D8">
        <w:rPr>
          <w:rFonts w:ascii="微软雅黑" w:eastAsia="微软雅黑" w:hAnsi="微软雅黑" w:cs="宋体" w:hint="eastAsia"/>
          <w:color w:val="000000"/>
          <w:kern w:val="0"/>
          <w:sz w:val="20"/>
          <w:szCs w:val="20"/>
        </w:rPr>
        <w:t>国科学家携手开展科研合作与攻关，各国资助机构负责资助本国科学家开展合作研究。</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二、2020年项目征集说明</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（一）资助领域及说明</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1、Research and development of COVID-19 vaccines and drugs, including repurposing of available drugs，申请代码1请选择H10、H30，并尽量填写至最末一级；</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2、Genomic sequencing of SARS-CoV-2 and studies on the epidemiology and mathematical modelling of the COVID-19 pandemic，申请代码1请选择H19、H26，并尽量填写至最末一级。</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w:t>
      </w:r>
      <w:r w:rsidRPr="003A52D8">
        <w:rPr>
          <w:rFonts w:ascii="微软雅黑" w:eastAsia="微软雅黑" w:hAnsi="微软雅黑" w:cs="宋体" w:hint="eastAsia"/>
          <w:b/>
          <w:bCs/>
          <w:color w:val="000000"/>
          <w:kern w:val="0"/>
          <w:sz w:val="20"/>
          <w:szCs w:val="20"/>
        </w:rPr>
        <w:t>请注意，未按要求填写指定申请代码的申请书将不予受理。</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（二）资助年限</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资助年限2年，执行期为2021年1月1日至2022年12月31日。</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（三）资助经费说明</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2020年计划资助合作研究项目8项左右，NSFC对每个项目提供不超过200万元人民币直接费用的经费资助</w:t>
      </w:r>
      <w:r w:rsidRPr="003A52D8">
        <w:rPr>
          <w:rFonts w:ascii="微软雅黑" w:eastAsia="微软雅黑" w:hAnsi="微软雅黑" w:cs="宋体" w:hint="eastAsia"/>
          <w:b/>
          <w:bCs/>
          <w:color w:val="000000"/>
          <w:kern w:val="0"/>
          <w:sz w:val="20"/>
          <w:szCs w:val="20"/>
        </w:rPr>
        <w:t>（请注意：直接费用大于200万元的申请将不予受理）</w:t>
      </w:r>
      <w:r w:rsidRPr="003A52D8">
        <w:rPr>
          <w:rFonts w:ascii="微软雅黑" w:eastAsia="微软雅黑" w:hAnsi="微软雅黑" w:cs="宋体" w:hint="eastAsia"/>
          <w:color w:val="000000"/>
          <w:kern w:val="0"/>
          <w:sz w:val="20"/>
          <w:szCs w:val="20"/>
        </w:rPr>
        <w:t>，其中包括研究经费和合作交流经费等。</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lastRenderedPageBreak/>
        <w:t xml:space="preserve">　　三、申请条件</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（一）中方申请人应具有高级专业技术职务（职称），且作为项目负责人正在承担或承担过3年期（含）以上科学基金项目；</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（二）外方合作者应符合各自资助机构对本国申请人的资格要求，并按照要求向各自资助机构提交申请；</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（三）科学家之间应当具有一定的合作基础，项目申请应充分体现强</w:t>
      </w:r>
      <w:proofErr w:type="gramStart"/>
      <w:r w:rsidRPr="003A52D8">
        <w:rPr>
          <w:rFonts w:ascii="微软雅黑" w:eastAsia="微软雅黑" w:hAnsi="微软雅黑" w:cs="宋体" w:hint="eastAsia"/>
          <w:color w:val="000000"/>
          <w:kern w:val="0"/>
          <w:sz w:val="20"/>
          <w:szCs w:val="20"/>
        </w:rPr>
        <w:t>强</w:t>
      </w:r>
      <w:proofErr w:type="gramEnd"/>
      <w:r w:rsidRPr="003A52D8">
        <w:rPr>
          <w:rFonts w:ascii="微软雅黑" w:eastAsia="微软雅黑" w:hAnsi="微软雅黑" w:cs="宋体" w:hint="eastAsia"/>
          <w:color w:val="000000"/>
          <w:kern w:val="0"/>
          <w:sz w:val="20"/>
          <w:szCs w:val="20"/>
        </w:rPr>
        <w:t>合作和优势互补；</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（四）更多关于申请资格的说明请见《2020年度国家自然科学基金项目指南》。</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四、限项规定</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NSFC-BRICS（国际组织）合作研究项目”属于组织间合作研究项目，申请人申请时须遵循以下限项规定：</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（一）申请人同年只能申请1项国际（地区）合作研究项目；</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（三）NSFC-BRICS（国际组织）合作研究项目不计</w:t>
      </w:r>
      <w:proofErr w:type="gramStart"/>
      <w:r w:rsidRPr="003A52D8">
        <w:rPr>
          <w:rFonts w:ascii="微软雅黑" w:eastAsia="微软雅黑" w:hAnsi="微软雅黑" w:cs="宋体" w:hint="eastAsia"/>
          <w:color w:val="000000"/>
          <w:kern w:val="0"/>
          <w:sz w:val="20"/>
          <w:szCs w:val="20"/>
        </w:rPr>
        <w:t>入高级</w:t>
      </w:r>
      <w:proofErr w:type="gramEnd"/>
      <w:r w:rsidRPr="003A52D8">
        <w:rPr>
          <w:rFonts w:ascii="微软雅黑" w:eastAsia="微软雅黑" w:hAnsi="微软雅黑" w:cs="宋体" w:hint="eastAsia"/>
          <w:color w:val="000000"/>
          <w:kern w:val="0"/>
          <w:sz w:val="20"/>
          <w:szCs w:val="20"/>
        </w:rPr>
        <w:t>专业技术职务（职称）人员申请和正在承担项目总数限2项的范围；</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（四）《2020年度国家自然科学基金项目指南》中关于申请数量的其他限制。</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五、提交申请书要求</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项目申请应由</w:t>
      </w:r>
      <w:proofErr w:type="gramStart"/>
      <w:r w:rsidRPr="003A52D8">
        <w:rPr>
          <w:rFonts w:ascii="微软雅黑" w:eastAsia="微软雅黑" w:hAnsi="微软雅黑" w:cs="宋体" w:hint="eastAsia"/>
          <w:color w:val="000000"/>
          <w:kern w:val="0"/>
          <w:sz w:val="20"/>
          <w:szCs w:val="20"/>
        </w:rPr>
        <w:t>金砖五</w:t>
      </w:r>
      <w:proofErr w:type="gramEnd"/>
      <w:r w:rsidRPr="003A52D8">
        <w:rPr>
          <w:rFonts w:ascii="微软雅黑" w:eastAsia="微软雅黑" w:hAnsi="微软雅黑" w:cs="宋体" w:hint="eastAsia"/>
          <w:color w:val="000000"/>
          <w:kern w:val="0"/>
          <w:sz w:val="20"/>
          <w:szCs w:val="20"/>
        </w:rPr>
        <w:t>国中的至少三国科学家作为合作者联合撰写，其中一人作为主申请人（Leading Principal Investigator, LPI）负责与项目征集办公室的联络及向</w:t>
      </w:r>
      <w:r w:rsidRPr="003A52D8">
        <w:rPr>
          <w:rFonts w:ascii="微软雅黑" w:eastAsia="微软雅黑" w:hAnsi="微软雅黑" w:cs="宋体" w:hint="eastAsia"/>
          <w:color w:val="000000"/>
          <w:kern w:val="0"/>
          <w:sz w:val="20"/>
          <w:szCs w:val="20"/>
        </w:rPr>
        <w:lastRenderedPageBreak/>
        <w:t>http://ams.rfbr.ru/BRICS申报系统提交项目英文申请书，</w:t>
      </w:r>
      <w:r w:rsidRPr="003A52D8">
        <w:rPr>
          <w:rFonts w:ascii="微软雅黑" w:eastAsia="微软雅黑" w:hAnsi="微软雅黑" w:cs="宋体" w:hint="eastAsia"/>
          <w:b/>
          <w:bCs/>
          <w:color w:val="000000"/>
          <w:kern w:val="0"/>
          <w:sz w:val="20"/>
          <w:szCs w:val="20"/>
        </w:rPr>
        <w:t>截止时间为：莫斯科时间2020年8月18日下午15时</w:t>
      </w:r>
      <w:r w:rsidRPr="003A52D8">
        <w:rPr>
          <w:rFonts w:ascii="微软雅黑" w:eastAsia="微软雅黑" w:hAnsi="微软雅黑" w:cs="宋体" w:hint="eastAsia"/>
          <w:color w:val="000000"/>
          <w:kern w:val="0"/>
          <w:sz w:val="20"/>
          <w:szCs w:val="20"/>
        </w:rPr>
        <w:t>。</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w:t>
      </w:r>
      <w:r w:rsidRPr="003A52D8">
        <w:rPr>
          <w:rFonts w:ascii="微软雅黑" w:eastAsia="微软雅黑" w:hAnsi="微软雅黑" w:cs="宋体" w:hint="eastAsia"/>
          <w:b/>
          <w:bCs/>
          <w:color w:val="000000"/>
          <w:kern w:val="0"/>
          <w:sz w:val="20"/>
          <w:szCs w:val="20"/>
        </w:rPr>
        <w:t>详情见英文征集指南：http://brics-sti.org/index.php?p=new/27。</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除此以外，中方申请人不论是否担任LPI，均须向国家自然科学基金委员会提交一份中文申请书。为使申报工作顺利进行，中方申请人请注意以下几个方面：</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一）中方申请人须登录ISIS科学基金网络系统（https://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3A52D8">
        <w:rPr>
          <w:rFonts w:ascii="微软雅黑" w:eastAsia="微软雅黑" w:hAnsi="微软雅黑" w:cs="宋体" w:hint="eastAsia"/>
          <w:color w:val="000000"/>
          <w:kern w:val="0"/>
          <w:sz w:val="20"/>
          <w:szCs w:val="20"/>
        </w:rPr>
        <w:t>左侧+</w:t>
      </w:r>
      <w:proofErr w:type="gramEnd"/>
      <w:r w:rsidRPr="003A52D8">
        <w:rPr>
          <w:rFonts w:ascii="微软雅黑" w:eastAsia="微软雅黑" w:hAnsi="微软雅黑" w:cs="宋体" w:hint="eastAsia"/>
          <w:color w:val="000000"/>
          <w:kern w:val="0"/>
          <w:sz w:val="20"/>
          <w:szCs w:val="20"/>
        </w:rPr>
        <w:t>号或者右侧“展开”按钮，展开下拉菜单；点击“合作研究（组织间协议项目）”右侧的“填写申请”按钮，进入选择“合作协议”界面，在下拉菜单中选择“NSFC-BRICS（国际组织）”，然后按系统要求输入依托在</w:t>
      </w:r>
      <w:proofErr w:type="gramStart"/>
      <w:r w:rsidRPr="003A52D8">
        <w:rPr>
          <w:rFonts w:ascii="微软雅黑" w:eastAsia="微软雅黑" w:hAnsi="微软雅黑" w:cs="宋体" w:hint="eastAsia"/>
          <w:color w:val="000000"/>
          <w:kern w:val="0"/>
          <w:sz w:val="20"/>
          <w:szCs w:val="20"/>
        </w:rPr>
        <w:t>研</w:t>
      </w:r>
      <w:proofErr w:type="gramEnd"/>
      <w:r w:rsidRPr="003A52D8">
        <w:rPr>
          <w:rFonts w:ascii="微软雅黑" w:eastAsia="微软雅黑" w:hAnsi="微软雅黑" w:cs="宋体" w:hint="eastAsia"/>
          <w:color w:val="000000"/>
          <w:kern w:val="0"/>
          <w:sz w:val="20"/>
          <w:szCs w:val="20"/>
        </w:rPr>
        <w:t>基金项目的批准号，通过资格认证后即进入具体申请书填写界面。</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（二）请将与外方合作者共同填写并已经于莫斯科时间2020年8月18日下午15时前向http://ams.rfbr.ru/BRICS申报系统提交的英文申请书电子版上传添加至中文申请书的“附件”栏中一同提交。</w:t>
      </w:r>
      <w:r w:rsidRPr="003A52D8">
        <w:rPr>
          <w:rFonts w:ascii="微软雅黑" w:eastAsia="微软雅黑" w:hAnsi="微软雅黑" w:cs="宋体" w:hint="eastAsia"/>
          <w:b/>
          <w:bCs/>
          <w:color w:val="000000"/>
          <w:kern w:val="0"/>
          <w:sz w:val="20"/>
          <w:szCs w:val="20"/>
        </w:rPr>
        <w:t>无此英文材料附件的中方申请将不予受理。</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（三）报送材料：依托单位应对本单位申请人所提交申请材料的真实性、完整性和合</w:t>
      </w:r>
      <w:proofErr w:type="gramStart"/>
      <w:r w:rsidRPr="003A52D8">
        <w:rPr>
          <w:rFonts w:ascii="微软雅黑" w:eastAsia="微软雅黑" w:hAnsi="微软雅黑" w:cs="宋体" w:hint="eastAsia"/>
          <w:color w:val="000000"/>
          <w:kern w:val="0"/>
          <w:sz w:val="20"/>
          <w:szCs w:val="20"/>
        </w:rPr>
        <w:t>规</w:t>
      </w:r>
      <w:proofErr w:type="gramEnd"/>
      <w:r w:rsidRPr="003A52D8">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3A52D8">
        <w:rPr>
          <w:rFonts w:ascii="微软雅黑" w:eastAsia="微软雅黑" w:hAnsi="微软雅黑" w:cs="宋体" w:hint="eastAsia"/>
          <w:color w:val="000000"/>
          <w:kern w:val="0"/>
          <w:sz w:val="20"/>
          <w:szCs w:val="20"/>
        </w:rPr>
        <w:t>化申请</w:t>
      </w:r>
      <w:proofErr w:type="gramEnd"/>
      <w:r w:rsidRPr="003A52D8">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lastRenderedPageBreak/>
        <w:t xml:space="preserve">　　（四）受理时间：ISIS系统在线申报接收期为</w:t>
      </w:r>
      <w:r w:rsidRPr="003A52D8">
        <w:rPr>
          <w:rFonts w:ascii="微软雅黑" w:eastAsia="微软雅黑" w:hAnsi="微软雅黑" w:cs="宋体" w:hint="eastAsia"/>
          <w:b/>
          <w:bCs/>
          <w:color w:val="000000"/>
          <w:kern w:val="0"/>
          <w:sz w:val="20"/>
          <w:szCs w:val="20"/>
        </w:rPr>
        <w:t>2020年7月1日至2020年8月21日下午16时</w:t>
      </w:r>
      <w:r w:rsidRPr="003A52D8">
        <w:rPr>
          <w:rFonts w:ascii="微软雅黑" w:eastAsia="微软雅黑" w:hAnsi="微软雅黑" w:cs="宋体" w:hint="eastAsia"/>
          <w:color w:val="000000"/>
          <w:kern w:val="0"/>
          <w:sz w:val="20"/>
          <w:szCs w:val="20"/>
        </w:rPr>
        <w:t>；外方合作者须在各自资助机构规定的截止时间前向资助机构提交申请。</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六、项目联系人</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联系人：张乐君，荣念赫</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电话：+86-10-6232 7780, 6232 6998</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邮箱：zhanglejun@nsfc.gov.cn, rongnh@nsfc.gov.cn</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电话：+86-10-6231 7474</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xml:space="preserve">　　外方资助机构联系人联络方式可通过</w:t>
      </w:r>
      <w:r w:rsidRPr="003A52D8">
        <w:rPr>
          <w:rFonts w:ascii="微软雅黑" w:eastAsia="微软雅黑" w:hAnsi="微软雅黑" w:cs="宋体" w:hint="eastAsia"/>
          <w:b/>
          <w:bCs/>
          <w:color w:val="000000"/>
          <w:kern w:val="0"/>
          <w:sz w:val="20"/>
          <w:szCs w:val="20"/>
        </w:rPr>
        <w:t>http://brics-sti.org/index.php?p=new/27查询。</w:t>
      </w:r>
    </w:p>
    <w:p w:rsidR="003A52D8" w:rsidRPr="003A52D8" w:rsidRDefault="003A52D8" w:rsidP="003A52D8">
      <w:pPr>
        <w:widowControl/>
        <w:shd w:val="clear" w:color="auto" w:fill="FFFFFF"/>
        <w:spacing w:line="500" w:lineRule="atLeas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 </w:t>
      </w:r>
    </w:p>
    <w:p w:rsidR="003A52D8" w:rsidRPr="003A52D8" w:rsidRDefault="003A52D8" w:rsidP="003A52D8">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国家自然科学基金委员会</w:t>
      </w:r>
    </w:p>
    <w:p w:rsidR="003A52D8" w:rsidRPr="003A52D8" w:rsidRDefault="003A52D8" w:rsidP="003A52D8">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国际合作局</w:t>
      </w:r>
    </w:p>
    <w:p w:rsidR="003A52D8" w:rsidRPr="003A52D8" w:rsidRDefault="003A52D8" w:rsidP="003A52D8">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3A52D8">
        <w:rPr>
          <w:rFonts w:ascii="微软雅黑" w:eastAsia="微软雅黑" w:hAnsi="微软雅黑" w:cs="宋体" w:hint="eastAsia"/>
          <w:color w:val="000000"/>
          <w:kern w:val="0"/>
          <w:sz w:val="20"/>
          <w:szCs w:val="20"/>
        </w:rPr>
        <w:t>2020年7月1日</w:t>
      </w:r>
    </w:p>
    <w:p w:rsidR="009F304A" w:rsidRDefault="009F304A"/>
    <w:sectPr w:rsidR="009F30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5C" w:rsidRDefault="0092525C" w:rsidP="003A52D8">
      <w:r>
        <w:separator/>
      </w:r>
    </w:p>
  </w:endnote>
  <w:endnote w:type="continuationSeparator" w:id="0">
    <w:p w:rsidR="0092525C" w:rsidRDefault="0092525C" w:rsidP="003A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5C" w:rsidRDefault="0092525C" w:rsidP="003A52D8">
      <w:r>
        <w:separator/>
      </w:r>
    </w:p>
  </w:footnote>
  <w:footnote w:type="continuationSeparator" w:id="0">
    <w:p w:rsidR="0092525C" w:rsidRDefault="0092525C" w:rsidP="003A5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C0"/>
    <w:rsid w:val="00342DC0"/>
    <w:rsid w:val="003A52D8"/>
    <w:rsid w:val="0092525C"/>
    <w:rsid w:val="009F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52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5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52D8"/>
    <w:rPr>
      <w:sz w:val="18"/>
      <w:szCs w:val="18"/>
    </w:rPr>
  </w:style>
  <w:style w:type="paragraph" w:styleId="a4">
    <w:name w:val="footer"/>
    <w:basedOn w:val="a"/>
    <w:link w:val="Char0"/>
    <w:uiPriority w:val="99"/>
    <w:unhideWhenUsed/>
    <w:rsid w:val="003A52D8"/>
    <w:pPr>
      <w:tabs>
        <w:tab w:val="center" w:pos="4153"/>
        <w:tab w:val="right" w:pos="8306"/>
      </w:tabs>
      <w:snapToGrid w:val="0"/>
      <w:jc w:val="left"/>
    </w:pPr>
    <w:rPr>
      <w:sz w:val="18"/>
      <w:szCs w:val="18"/>
    </w:rPr>
  </w:style>
  <w:style w:type="character" w:customStyle="1" w:styleId="Char0">
    <w:name w:val="页脚 Char"/>
    <w:basedOn w:val="a0"/>
    <w:link w:val="a4"/>
    <w:uiPriority w:val="99"/>
    <w:rsid w:val="003A52D8"/>
    <w:rPr>
      <w:sz w:val="18"/>
      <w:szCs w:val="18"/>
    </w:rPr>
  </w:style>
  <w:style w:type="character" w:customStyle="1" w:styleId="1Char">
    <w:name w:val="标题 1 Char"/>
    <w:basedOn w:val="a0"/>
    <w:link w:val="1"/>
    <w:uiPriority w:val="9"/>
    <w:rsid w:val="003A52D8"/>
    <w:rPr>
      <w:rFonts w:ascii="宋体" w:eastAsia="宋体" w:hAnsi="宋体" w:cs="宋体"/>
      <w:b/>
      <w:bCs/>
      <w:kern w:val="36"/>
      <w:sz w:val="48"/>
      <w:szCs w:val="48"/>
    </w:rPr>
  </w:style>
  <w:style w:type="character" w:styleId="a5">
    <w:name w:val="Hyperlink"/>
    <w:basedOn w:val="a0"/>
    <w:uiPriority w:val="99"/>
    <w:semiHidden/>
    <w:unhideWhenUsed/>
    <w:rsid w:val="003A52D8"/>
    <w:rPr>
      <w:color w:val="0000FF"/>
      <w:u w:val="single"/>
    </w:rPr>
  </w:style>
  <w:style w:type="character" w:customStyle="1" w:styleId="normal105">
    <w:name w:val="normal105"/>
    <w:basedOn w:val="a0"/>
    <w:rsid w:val="003A52D8"/>
  </w:style>
  <w:style w:type="paragraph" w:styleId="a6">
    <w:name w:val="Normal (Web)"/>
    <w:basedOn w:val="a"/>
    <w:uiPriority w:val="99"/>
    <w:semiHidden/>
    <w:unhideWhenUsed/>
    <w:rsid w:val="003A52D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52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5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52D8"/>
    <w:rPr>
      <w:sz w:val="18"/>
      <w:szCs w:val="18"/>
    </w:rPr>
  </w:style>
  <w:style w:type="paragraph" w:styleId="a4">
    <w:name w:val="footer"/>
    <w:basedOn w:val="a"/>
    <w:link w:val="Char0"/>
    <w:uiPriority w:val="99"/>
    <w:unhideWhenUsed/>
    <w:rsid w:val="003A52D8"/>
    <w:pPr>
      <w:tabs>
        <w:tab w:val="center" w:pos="4153"/>
        <w:tab w:val="right" w:pos="8306"/>
      </w:tabs>
      <w:snapToGrid w:val="0"/>
      <w:jc w:val="left"/>
    </w:pPr>
    <w:rPr>
      <w:sz w:val="18"/>
      <w:szCs w:val="18"/>
    </w:rPr>
  </w:style>
  <w:style w:type="character" w:customStyle="1" w:styleId="Char0">
    <w:name w:val="页脚 Char"/>
    <w:basedOn w:val="a0"/>
    <w:link w:val="a4"/>
    <w:uiPriority w:val="99"/>
    <w:rsid w:val="003A52D8"/>
    <w:rPr>
      <w:sz w:val="18"/>
      <w:szCs w:val="18"/>
    </w:rPr>
  </w:style>
  <w:style w:type="character" w:customStyle="1" w:styleId="1Char">
    <w:name w:val="标题 1 Char"/>
    <w:basedOn w:val="a0"/>
    <w:link w:val="1"/>
    <w:uiPriority w:val="9"/>
    <w:rsid w:val="003A52D8"/>
    <w:rPr>
      <w:rFonts w:ascii="宋体" w:eastAsia="宋体" w:hAnsi="宋体" w:cs="宋体"/>
      <w:b/>
      <w:bCs/>
      <w:kern w:val="36"/>
      <w:sz w:val="48"/>
      <w:szCs w:val="48"/>
    </w:rPr>
  </w:style>
  <w:style w:type="character" w:styleId="a5">
    <w:name w:val="Hyperlink"/>
    <w:basedOn w:val="a0"/>
    <w:uiPriority w:val="99"/>
    <w:semiHidden/>
    <w:unhideWhenUsed/>
    <w:rsid w:val="003A52D8"/>
    <w:rPr>
      <w:color w:val="0000FF"/>
      <w:u w:val="single"/>
    </w:rPr>
  </w:style>
  <w:style w:type="character" w:customStyle="1" w:styleId="normal105">
    <w:name w:val="normal105"/>
    <w:basedOn w:val="a0"/>
    <w:rsid w:val="003A52D8"/>
  </w:style>
  <w:style w:type="paragraph" w:styleId="a6">
    <w:name w:val="Normal (Web)"/>
    <w:basedOn w:val="a"/>
    <w:uiPriority w:val="99"/>
    <w:semiHidden/>
    <w:unhideWhenUsed/>
    <w:rsid w:val="003A52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863492">
      <w:bodyDiv w:val="1"/>
      <w:marLeft w:val="0"/>
      <w:marRight w:val="0"/>
      <w:marTop w:val="0"/>
      <w:marBottom w:val="0"/>
      <w:divBdr>
        <w:top w:val="none" w:sz="0" w:space="0" w:color="auto"/>
        <w:left w:val="none" w:sz="0" w:space="0" w:color="auto"/>
        <w:bottom w:val="none" w:sz="0" w:space="0" w:color="auto"/>
        <w:right w:val="none" w:sz="0" w:space="0" w:color="auto"/>
      </w:divBdr>
      <w:divsChild>
        <w:div w:id="128792760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3" Type="http://schemas.openxmlformats.org/officeDocument/2006/relationships/settings" Target="settings.xml"/><Relationship Id="rId7" Type="http://schemas.openxmlformats.org/officeDocument/2006/relationships/hyperlink" Target="javascript:doZoom(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谭莉</dc:creator>
  <cp:keywords/>
  <dc:description/>
  <cp:lastModifiedBy>谭莉</cp:lastModifiedBy>
  <cp:revision>2</cp:revision>
  <dcterms:created xsi:type="dcterms:W3CDTF">2020-07-02T06:40:00Z</dcterms:created>
  <dcterms:modified xsi:type="dcterms:W3CDTF">2020-07-02T06:41:00Z</dcterms:modified>
</cp:coreProperties>
</file>