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《生物信息学实践研讨班》选课通知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英文名称：Bioinformatics Practice Seminar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学时：60   学分:3.0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所属一级学科名称：生物学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所属二级学科名称：植物学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课程属性：专业课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课程级别：学位课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教学目的要求：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物信息学（bioinformatics）是生命科学领域和信息科学领域的应用型交叉学科，它揭示以基因组信息结构为主的生物复杂性，以及生长、发育、遗传、进化等生命现象的根本规律。随着二代测序技术的迅速发展，产生了越来越多的数据资源并且依然保持指数方式增长，对海量数据的挖掘和分析已成为每个科研人员面临的主要问题。我所研究生经过北京一年的理论课程学习，对主要的生物信息学理论有了基本了解和认识，但在实践操作上还能薄弱，而生物信息学本身是以实践和解决实际问题为导向的学科，因此有必要对我所硕士和博士研究生开设本门课程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代测序技术带动了新的数据分析方法的发展，如小RNA分析、转录组分析、宏基因组分析等。这些新的分析方法在已往的生物信息学课程中未被涉及，而它们已经成为当前研究中的主要手段，所以本课程的开设还将引导学生了解研究前沿问题，把握国际学科发展脉搏，优化创新科学研究的能力。（去年教学目的要求，仅供参考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本课程的教学目标是：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      熟悉重要国际公共数据库资源。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      理解该学科的主要研究内容和方法。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      掌握部分研究工具和软件的使用方法，并能应用于自己的科研工作。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</w:t>
      </w:r>
    </w:p>
    <w:p>
      <w:pPr>
        <w:rPr>
          <w:rFonts w:hint="eastAsia"/>
          <w:b/>
          <w:bCs/>
          <w:lang w:val="en-US" w:eastAsia="zh-CN"/>
        </w:rPr>
      </w:pPr>
      <w:bookmarkStart w:id="0" w:name="_GoBack"/>
      <w:r>
        <w:rPr>
          <w:rFonts w:hint="eastAsia"/>
          <w:b/>
          <w:bCs/>
          <w:lang w:val="en-US" w:eastAsia="zh-CN"/>
        </w:rPr>
        <w:t>对学生的课程学习要求：</w:t>
      </w:r>
    </w:p>
    <w:bookmarkEnd w:id="0"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     熟悉、掌握生物信息学的基本术语、基本原理、基本研究方法、重要核酸和蛋白质数据库等。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     掌握基于互联网的常用生物信息学软件的基本操作使用方法。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     学生通过基于问题和任务的学习方式，具备解决生物信息学问题的能力。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073FE"/>
    <w:rsid w:val="0BD5790D"/>
    <w:rsid w:val="1D3D63DC"/>
    <w:rsid w:val="229073FE"/>
    <w:rsid w:val="6A91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143</TotalTime>
  <ScaleCrop>false</ScaleCrop>
  <LinksUpToDate>false</LinksUpToDate>
  <CharactersWithSpaces>0</CharactersWithSpaces>
  <Application>WPS Office_11.1.0.7940_F1E327BC-269C-435d-A152-05C5408002CA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2018-11-29T03:10:00Z</dcterms:created>
  <dc:creator>VANILLAHWANG</dc:creator>
  <cp:lastModifiedBy>VANILLAHWANG</cp:lastModifiedBy>
  <dcterms:modified xsi:type="dcterms:W3CDTF">2018-12-04T03:51:17Z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2052-11.1.0.7940</vt:lpwstr>
  </property>
</Properties>
</file>